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C1BA" w14:textId="63AECD24" w:rsidR="004039FF" w:rsidRPr="00107F37" w:rsidRDefault="004039FF" w:rsidP="00403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39FF">
        <w:rPr>
          <w:rFonts w:ascii="Times New Roman" w:hAnsi="Times New Roman" w:cs="Times New Roman"/>
          <w:b/>
          <w:bCs/>
          <w:sz w:val="20"/>
          <w:szCs w:val="20"/>
        </w:rPr>
        <w:t>ДОГОВОР № -____/____-22</w:t>
      </w:r>
      <w:r w:rsidRPr="004039FF">
        <w:rPr>
          <w:rFonts w:ascii="Times New Roman" w:hAnsi="Times New Roman" w:cs="Times New Roman"/>
          <w:b/>
          <w:bCs/>
          <w:sz w:val="20"/>
          <w:szCs w:val="20"/>
        </w:rPr>
        <w:br/>
        <w:t>возмездного оказания оценочных услуг</w:t>
      </w:r>
    </w:p>
    <w:p w14:paraId="1737D6DD" w14:textId="77777777" w:rsidR="004039FF" w:rsidRDefault="004039FF" w:rsidP="00403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3"/>
        <w:gridCol w:w="4210"/>
        <w:gridCol w:w="2436"/>
      </w:tblGrid>
      <w:tr w:rsidR="004039FF" w14:paraId="0D93A5A3" w14:textId="77777777" w:rsidTr="004039FF">
        <w:tc>
          <w:tcPr>
            <w:tcW w:w="3303" w:type="dxa"/>
          </w:tcPr>
          <w:p w14:paraId="543A8B0A" w14:textId="77777777" w:rsidR="004039FF" w:rsidRDefault="004039FF" w:rsidP="00A6714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 Москва</w:t>
            </w:r>
          </w:p>
        </w:tc>
        <w:tc>
          <w:tcPr>
            <w:tcW w:w="4210" w:type="dxa"/>
          </w:tcPr>
          <w:p w14:paraId="64F4E5A8" w14:textId="77777777" w:rsidR="004039FF" w:rsidRDefault="004039FF" w:rsidP="00A6714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14:paraId="221B54DF" w14:textId="77777777" w:rsidR="004039FF" w:rsidRDefault="004039FF" w:rsidP="00A6714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_»</w:t>
            </w:r>
            <w:r w:rsidR="00107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 2022 г.</w:t>
            </w:r>
          </w:p>
        </w:tc>
      </w:tr>
    </w:tbl>
    <w:p w14:paraId="744621A6" w14:textId="77777777" w:rsidR="004039FF" w:rsidRDefault="004039FF" w:rsidP="00403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9"/>
      </w:tblGrid>
      <w:tr w:rsidR="004039FF" w14:paraId="448D38A2" w14:textId="77777777" w:rsidTr="006E4D95">
        <w:tc>
          <w:tcPr>
            <w:tcW w:w="9949" w:type="dxa"/>
          </w:tcPr>
          <w:p w14:paraId="4185C96D" w14:textId="77777777" w:rsidR="004039FF" w:rsidRDefault="004039FF" w:rsidP="004039FF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«Блэк Вайт Консалт» (ООО «БВК»)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именуемое в дальнейшем Исполнитель, в лице Генерального директора Силаева Александра Александровича», действующего на основании Устава, с одной стороны, и</w:t>
            </w:r>
          </w:p>
        </w:tc>
      </w:tr>
      <w:tr w:rsidR="004039FF" w14:paraId="576092B0" w14:textId="77777777" w:rsidTr="006E4D95">
        <w:tc>
          <w:tcPr>
            <w:tcW w:w="9949" w:type="dxa"/>
          </w:tcPr>
          <w:p w14:paraId="78C2771D" w14:textId="77777777" w:rsidR="004039FF" w:rsidRDefault="004039FF" w:rsidP="004039FF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«_______________________________________________________________________»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именуемое в дальнейшем «Заказчик», в лице ________________________________________________________________ (ФИО подписанта), действующего на основании ____________, с другой стороны,</w:t>
            </w:r>
          </w:p>
        </w:tc>
      </w:tr>
      <w:tr w:rsidR="004039FF" w14:paraId="20E72AAC" w14:textId="77777777" w:rsidTr="006E4D95">
        <w:tc>
          <w:tcPr>
            <w:tcW w:w="9949" w:type="dxa"/>
          </w:tcPr>
          <w:p w14:paraId="2EE84D38" w14:textId="77777777" w:rsidR="004039FF" w:rsidRDefault="004039FF" w:rsidP="004039FF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вместе именуемые «Стороны», а по отдельности – «Сторона», заключили настоящий Договор на оказание оценочных услуг </w:t>
            </w:r>
            <w:r w:rsidR="00A6714E">
              <w:rPr>
                <w:rFonts w:ascii="Times New Roman" w:hAnsi="Times New Roman" w:cs="Times New Roman"/>
                <w:sz w:val="20"/>
                <w:szCs w:val="20"/>
              </w:rPr>
              <w:t xml:space="preserve">(далее по тексту – «Договор»)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</w:tc>
      </w:tr>
    </w:tbl>
    <w:p w14:paraId="5F5CCD58" w14:textId="77777777" w:rsidR="004039FF" w:rsidRDefault="004039FF" w:rsidP="00403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3E800A" w14:textId="77777777" w:rsidR="004039FF" w:rsidRPr="00A6714E" w:rsidRDefault="00A6714E" w:rsidP="00B0006B">
      <w:pPr>
        <w:pStyle w:val="a4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714E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14:paraId="26C2B5A8" w14:textId="77777777" w:rsidR="004039FF" w:rsidRDefault="007C0617" w:rsidP="00B0006B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настоящему Договору Исполнитель по поручению Заказчика принимает на себя обязательства по оказанию услуг по проведению оценки в соответствии с Заданием на оценку, а Заказчик обязуется принять и оплатить услуги.</w:t>
      </w:r>
    </w:p>
    <w:p w14:paraId="16BFC673" w14:textId="77777777" w:rsidR="00614F23" w:rsidRPr="00614F23" w:rsidRDefault="00614F23" w:rsidP="00B0006B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F23">
        <w:rPr>
          <w:rFonts w:ascii="Times New Roman" w:hAnsi="Times New Roman" w:cs="Times New Roman"/>
          <w:color w:val="000000"/>
          <w:sz w:val="20"/>
          <w:szCs w:val="20"/>
        </w:rPr>
        <w:t>Цель оценки, Объект оценки, описание Объекта или Объектов оценки, позволяющее осуществить их идентификацию, вид определяемой стоимости Объекта оценки, дата определения стоимости Объекта оценки, требования к соответствующему отчету, используемые стандарты оценочной деятельности, которые будут применяться при проведении оценки и другие существенные условия указываются Сторонами в соответствующем Задании на оценку, которое являются неотъемлемой частью настоящего Договора.</w:t>
      </w:r>
    </w:p>
    <w:p w14:paraId="562CEA24" w14:textId="77777777" w:rsidR="00614F23" w:rsidRPr="00614F23" w:rsidRDefault="00614F23" w:rsidP="00614F23">
      <w:pPr>
        <w:pStyle w:val="a4"/>
        <w:spacing w:before="60" w:after="6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Форма Задания на оценку согласована в приложении № 1 к настоящему Договору.</w:t>
      </w:r>
    </w:p>
    <w:p w14:paraId="141F420B" w14:textId="77777777" w:rsidR="00614F23" w:rsidRPr="00614F23" w:rsidRDefault="00614F23" w:rsidP="00B0006B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F23">
        <w:rPr>
          <w:rFonts w:ascii="Times New Roman" w:hAnsi="Times New Roman" w:cs="Times New Roman"/>
          <w:color w:val="000000"/>
          <w:sz w:val="20"/>
          <w:szCs w:val="20"/>
        </w:rPr>
        <w:t>Результаты оказания Услуг по настоящему Договору оформляются Отчетом(и) об оценке и принимаются Заказчиком по Акту сдачи-приемки услуг.</w:t>
      </w:r>
    </w:p>
    <w:p w14:paraId="0E35671B" w14:textId="77777777" w:rsidR="007C0617" w:rsidRDefault="00614F23" w:rsidP="00B0006B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Оказание </w:t>
      </w:r>
      <w:r w:rsidR="007C0617" w:rsidRPr="004039FF">
        <w:rPr>
          <w:rFonts w:ascii="Times New Roman" w:hAnsi="Times New Roman" w:cs="Times New Roman"/>
          <w:sz w:val="20"/>
          <w:szCs w:val="20"/>
        </w:rPr>
        <w:t>услуг по настоящему Договору осуществляется Исполнителем в соответствии с требованиями:</w:t>
      </w:r>
    </w:p>
    <w:p w14:paraId="31C138BF" w14:textId="77777777" w:rsidR="007C0617" w:rsidRDefault="007C0617" w:rsidP="00B0006B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039FF">
        <w:rPr>
          <w:rFonts w:ascii="Times New Roman" w:hAnsi="Times New Roman" w:cs="Times New Roman"/>
          <w:sz w:val="20"/>
          <w:szCs w:val="20"/>
        </w:rPr>
        <w:t xml:space="preserve">Федерального закона </w:t>
      </w:r>
      <w:r>
        <w:rPr>
          <w:rFonts w:ascii="Times New Roman" w:hAnsi="Times New Roman" w:cs="Times New Roman"/>
          <w:sz w:val="20"/>
          <w:szCs w:val="20"/>
        </w:rPr>
        <w:t>№ 1</w:t>
      </w:r>
      <w:r w:rsidRPr="004039FF">
        <w:rPr>
          <w:rFonts w:ascii="Times New Roman" w:hAnsi="Times New Roman" w:cs="Times New Roman"/>
          <w:sz w:val="20"/>
          <w:szCs w:val="20"/>
        </w:rPr>
        <w:t>35-ФЗ от 29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039FF">
        <w:rPr>
          <w:rFonts w:ascii="Times New Roman" w:hAnsi="Times New Roman" w:cs="Times New Roman"/>
          <w:sz w:val="20"/>
          <w:szCs w:val="20"/>
        </w:rPr>
        <w:t>июля 199</w:t>
      </w:r>
      <w:r>
        <w:rPr>
          <w:rFonts w:ascii="Times New Roman" w:hAnsi="Times New Roman" w:cs="Times New Roman"/>
          <w:sz w:val="20"/>
          <w:szCs w:val="20"/>
        </w:rPr>
        <w:t xml:space="preserve">8 г. </w:t>
      </w:r>
      <w:r w:rsidRPr="004039FF">
        <w:rPr>
          <w:rFonts w:ascii="Times New Roman" w:hAnsi="Times New Roman" w:cs="Times New Roman"/>
          <w:sz w:val="20"/>
          <w:szCs w:val="20"/>
        </w:rPr>
        <w:t>«Об оценочной деятельности в Российской Федерации» (далее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4039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 об оценке</w:t>
      </w:r>
      <w:r w:rsidRPr="004039FF">
        <w:rPr>
          <w:rFonts w:ascii="Times New Roman" w:hAnsi="Times New Roman" w:cs="Times New Roman"/>
          <w:sz w:val="20"/>
          <w:szCs w:val="20"/>
        </w:rPr>
        <w:t>);</w:t>
      </w:r>
    </w:p>
    <w:p w14:paraId="5CAACB3B" w14:textId="77777777" w:rsidR="007C0617" w:rsidRDefault="007C0617" w:rsidP="00B0006B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039FF">
        <w:rPr>
          <w:rFonts w:ascii="Times New Roman" w:hAnsi="Times New Roman" w:cs="Times New Roman"/>
          <w:sz w:val="20"/>
          <w:szCs w:val="20"/>
        </w:rPr>
        <w:t>Федерального стандарта оценки «Общие понятия оценки, подходы и требования к проведению оценки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4039F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далее – </w:t>
      </w:r>
      <w:r w:rsidRPr="004039FF">
        <w:rPr>
          <w:rFonts w:ascii="Times New Roman" w:hAnsi="Times New Roman" w:cs="Times New Roman"/>
          <w:sz w:val="20"/>
          <w:szCs w:val="20"/>
        </w:rPr>
        <w:t>ФСО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039FF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039FF">
        <w:rPr>
          <w:rFonts w:ascii="Times New Roman" w:hAnsi="Times New Roman" w:cs="Times New Roman"/>
          <w:sz w:val="20"/>
          <w:szCs w:val="20"/>
        </w:rPr>
        <w:t>1)»;</w:t>
      </w:r>
    </w:p>
    <w:p w14:paraId="1F437A17" w14:textId="77777777" w:rsidR="007C0617" w:rsidRDefault="007C0617" w:rsidP="00B0006B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039FF">
        <w:rPr>
          <w:rFonts w:ascii="Times New Roman" w:hAnsi="Times New Roman" w:cs="Times New Roman"/>
          <w:sz w:val="20"/>
          <w:szCs w:val="20"/>
        </w:rPr>
        <w:t>Федерального стандарта оценки «Цель оценки и виды стоимости Требования к отчету об оценке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4039F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далее – </w:t>
      </w:r>
      <w:r w:rsidRPr="004039FF">
        <w:rPr>
          <w:rFonts w:ascii="Times New Roman" w:hAnsi="Times New Roman" w:cs="Times New Roman"/>
          <w:sz w:val="20"/>
          <w:szCs w:val="20"/>
        </w:rPr>
        <w:t>ФСО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039FF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039FF">
        <w:rPr>
          <w:rFonts w:ascii="Times New Roman" w:hAnsi="Times New Roman" w:cs="Times New Roman"/>
          <w:sz w:val="20"/>
          <w:szCs w:val="20"/>
        </w:rPr>
        <w:t>2)»;</w:t>
      </w:r>
    </w:p>
    <w:p w14:paraId="7AAF8E28" w14:textId="77777777" w:rsidR="007C0617" w:rsidRDefault="007C0617" w:rsidP="00B0006B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039FF">
        <w:rPr>
          <w:rFonts w:ascii="Times New Roman" w:hAnsi="Times New Roman" w:cs="Times New Roman"/>
          <w:sz w:val="20"/>
          <w:szCs w:val="20"/>
        </w:rPr>
        <w:t>Федерального стандарта оценки «Требования к отчёту об оценке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4039F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далее – </w:t>
      </w:r>
      <w:r w:rsidRPr="004039FF">
        <w:rPr>
          <w:rFonts w:ascii="Times New Roman" w:hAnsi="Times New Roman" w:cs="Times New Roman"/>
          <w:sz w:val="20"/>
          <w:szCs w:val="20"/>
        </w:rPr>
        <w:t>ФСО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039FF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039FF">
        <w:rPr>
          <w:rFonts w:ascii="Times New Roman" w:hAnsi="Times New Roman" w:cs="Times New Roman"/>
          <w:sz w:val="20"/>
          <w:szCs w:val="20"/>
        </w:rPr>
        <w:t>3);</w:t>
      </w:r>
    </w:p>
    <w:p w14:paraId="3BED9183" w14:textId="77777777" w:rsidR="007C0617" w:rsidRDefault="007C0617" w:rsidP="00B0006B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039FF">
        <w:rPr>
          <w:rFonts w:ascii="Times New Roman" w:hAnsi="Times New Roman" w:cs="Times New Roman"/>
          <w:sz w:val="20"/>
          <w:szCs w:val="20"/>
        </w:rPr>
        <w:t>Федерального стандарта оценки «Оценка стоимости машин и оборудования» (</w:t>
      </w:r>
      <w:r>
        <w:rPr>
          <w:rFonts w:ascii="Times New Roman" w:hAnsi="Times New Roman" w:cs="Times New Roman"/>
          <w:sz w:val="20"/>
          <w:szCs w:val="20"/>
        </w:rPr>
        <w:t xml:space="preserve">далее – </w:t>
      </w:r>
      <w:r w:rsidRPr="004039FF">
        <w:rPr>
          <w:rFonts w:ascii="Times New Roman" w:hAnsi="Times New Roman" w:cs="Times New Roman"/>
          <w:sz w:val="20"/>
          <w:szCs w:val="20"/>
        </w:rPr>
        <w:t>ФСО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039FF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039FF">
        <w:rPr>
          <w:rFonts w:ascii="Times New Roman" w:hAnsi="Times New Roman" w:cs="Times New Roman"/>
          <w:sz w:val="20"/>
          <w:szCs w:val="20"/>
        </w:rPr>
        <w:t>10)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3F42788" w14:textId="77777777" w:rsidR="007C0617" w:rsidRDefault="007C0617" w:rsidP="00B0006B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039FF">
        <w:rPr>
          <w:rFonts w:ascii="Times New Roman" w:hAnsi="Times New Roman" w:cs="Times New Roman"/>
          <w:sz w:val="20"/>
          <w:szCs w:val="20"/>
        </w:rPr>
        <w:t>Стандартов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 (стандарты СРО оценщика-специалиста)</w:t>
      </w:r>
      <w:r w:rsidRPr="004039FF">
        <w:rPr>
          <w:rFonts w:ascii="Times New Roman" w:hAnsi="Times New Roman" w:cs="Times New Roman"/>
          <w:sz w:val="20"/>
          <w:szCs w:val="20"/>
        </w:rPr>
        <w:t>.</w:t>
      </w:r>
    </w:p>
    <w:p w14:paraId="689D572F" w14:textId="0CD68C73" w:rsidR="007C0617" w:rsidRPr="00641B80" w:rsidRDefault="00614F23" w:rsidP="00B0006B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1B80"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услуг Исполнителем (юридическим лицом) соответствует условиям, установленным Федеральным законом № 135-ФЗ, а именно: Гражданская ответственность Исполнителя, за нарушение договора на проведение оценки и причинение вреда имуществу третьих лиц, застрахована по договору страхования </w:t>
      </w:r>
      <w:r w:rsidR="00641B80" w:rsidRPr="00641B80">
        <w:rPr>
          <w:rFonts w:ascii="Times New Roman" w:hAnsi="Times New Roman" w:cs="Times New Roman"/>
          <w:sz w:val="20"/>
          <w:szCs w:val="20"/>
        </w:rPr>
        <w:t>№ 433-025791/22 от 09.03.2022</w:t>
      </w:r>
      <w:r w:rsidR="00641B80">
        <w:rPr>
          <w:rFonts w:ascii="Times New Roman" w:hAnsi="Times New Roman" w:cs="Times New Roman"/>
          <w:sz w:val="20"/>
          <w:szCs w:val="20"/>
        </w:rPr>
        <w:t xml:space="preserve"> </w:t>
      </w:r>
      <w:r w:rsidRPr="00641B80">
        <w:rPr>
          <w:rFonts w:ascii="Times New Roman" w:hAnsi="Times New Roman" w:cs="Times New Roman"/>
          <w:color w:val="000000"/>
          <w:sz w:val="20"/>
          <w:szCs w:val="20"/>
        </w:rPr>
        <w:t xml:space="preserve">на сумму </w:t>
      </w:r>
      <w:r w:rsidR="00641B80" w:rsidRPr="00641B80">
        <w:rPr>
          <w:rFonts w:ascii="Times New Roman" w:hAnsi="Times New Roman" w:cs="Times New Roman"/>
          <w:color w:val="000000"/>
          <w:sz w:val="20"/>
          <w:szCs w:val="20"/>
        </w:rPr>
        <w:t>5 000 000,00 (Пять миллионов)</w:t>
      </w:r>
      <w:r w:rsidR="00641B80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641B80">
        <w:rPr>
          <w:rFonts w:ascii="Times New Roman" w:hAnsi="Times New Roman" w:cs="Times New Roman"/>
          <w:color w:val="000000"/>
          <w:sz w:val="20"/>
          <w:szCs w:val="20"/>
        </w:rPr>
        <w:t>рублей, услуги осуществляется при наличии в штате не менее двух лиц – субъектов оценочной деятельности. Субъектами оценочной деятельности признаются физические лица, являющиеся членами одной из саморегулируемых организаций оценщиков и застраховавшие свою ответственность в соответствии с требованиями Федерального закона № 135-ФЗ.</w:t>
      </w:r>
    </w:p>
    <w:p w14:paraId="77268A8D" w14:textId="77777777" w:rsidR="00614F23" w:rsidRDefault="00614F23" w:rsidP="00B0006B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</w:rPr>
        <w:t>Оценку выполняют:</w:t>
      </w:r>
    </w:p>
    <w:p w14:paraId="1C9E3351" w14:textId="77777777" w:rsidR="008362AC" w:rsidRDefault="008362AC" w:rsidP="00614F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PHPDOCX2"/>
        <w:tblW w:w="4942" w:type="pct"/>
        <w:jc w:val="center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73"/>
        <w:gridCol w:w="3463"/>
        <w:gridCol w:w="2410"/>
        <w:gridCol w:w="2142"/>
      </w:tblGrid>
      <w:tr w:rsidR="00614F23" w:rsidRPr="00641B80" w14:paraId="2527EFC2" w14:textId="77777777" w:rsidTr="006B097B">
        <w:trPr>
          <w:tblHeader/>
          <w:jc w:val="center"/>
        </w:trPr>
        <w:tc>
          <w:tcPr>
            <w:tcW w:w="177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237A12" w14:textId="77777777" w:rsidR="00614F23" w:rsidRPr="00641B80" w:rsidRDefault="00614F23" w:rsidP="00E7683D">
            <w:pPr>
              <w:jc w:val="center"/>
              <w:textAlignment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41B80">
              <w:rPr>
                <w:rFonts w:eastAsia="Times New Roman" w:cs="Times New Roman"/>
                <w:b/>
                <w:bCs/>
                <w:color w:val="000000"/>
                <w:position w:val="-3"/>
                <w:sz w:val="18"/>
                <w:szCs w:val="18"/>
                <w:lang w:val="ru-RU"/>
              </w:rPr>
              <w:t>Ф.И.О. оценщика</w:t>
            </w:r>
          </w:p>
        </w:tc>
        <w:tc>
          <w:tcPr>
            <w:tcW w:w="346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0F07F6" w14:textId="3DDCBD99" w:rsidR="00614F23" w:rsidRPr="00641B80" w:rsidRDefault="00614F23" w:rsidP="00E7683D">
            <w:pPr>
              <w:jc w:val="center"/>
              <w:textAlignment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41B80">
              <w:rPr>
                <w:rFonts w:eastAsia="Times New Roman" w:cs="Times New Roman"/>
                <w:b/>
                <w:bCs/>
                <w:color w:val="000000"/>
                <w:position w:val="-3"/>
                <w:sz w:val="18"/>
                <w:szCs w:val="18"/>
                <w:lang w:val="ru-RU"/>
              </w:rPr>
              <w:t xml:space="preserve">Наименование </w:t>
            </w:r>
            <w:r w:rsidR="006D358E">
              <w:rPr>
                <w:rFonts w:eastAsia="Times New Roman" w:cs="Times New Roman"/>
                <w:b/>
                <w:bCs/>
                <w:color w:val="000000"/>
                <w:position w:val="-3"/>
                <w:sz w:val="18"/>
                <w:szCs w:val="18"/>
                <w:lang w:val="ru-RU"/>
              </w:rPr>
              <w:t xml:space="preserve">и адрес </w:t>
            </w:r>
            <w:r w:rsidRPr="00641B80">
              <w:rPr>
                <w:rFonts w:eastAsia="Times New Roman" w:cs="Times New Roman"/>
                <w:b/>
                <w:bCs/>
                <w:color w:val="000000"/>
                <w:position w:val="-3"/>
                <w:sz w:val="18"/>
                <w:szCs w:val="18"/>
                <w:lang w:val="ru-RU"/>
              </w:rPr>
              <w:t>СРО, членом которой является оценщик</w:t>
            </w:r>
          </w:p>
        </w:tc>
        <w:tc>
          <w:tcPr>
            <w:tcW w:w="241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B15948" w14:textId="77777777" w:rsidR="00614F23" w:rsidRPr="00641B80" w:rsidRDefault="00614F23" w:rsidP="00E7683D">
            <w:pPr>
              <w:jc w:val="center"/>
              <w:textAlignment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41B80">
              <w:rPr>
                <w:rFonts w:eastAsia="Times New Roman" w:cs="Times New Roman"/>
                <w:b/>
                <w:bCs/>
                <w:color w:val="000000"/>
                <w:position w:val="-3"/>
                <w:sz w:val="18"/>
                <w:szCs w:val="18"/>
                <w:lang w:val="ru-RU"/>
              </w:rPr>
              <w:t>Номер и дата выдачи документа, подтверждающего получение профессиональных знаний в области оценочной деятельности:</w:t>
            </w:r>
          </w:p>
        </w:tc>
        <w:tc>
          <w:tcPr>
            <w:tcW w:w="2142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BB152A" w14:textId="77777777" w:rsidR="00614F23" w:rsidRPr="00641B80" w:rsidRDefault="00614F23" w:rsidP="00E7683D">
            <w:pPr>
              <w:jc w:val="center"/>
              <w:textAlignment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41B80">
              <w:rPr>
                <w:rFonts w:eastAsia="Times New Roman" w:cs="Times New Roman"/>
                <w:b/>
                <w:bCs/>
                <w:color w:val="000000"/>
                <w:position w:val="-3"/>
                <w:sz w:val="18"/>
                <w:szCs w:val="18"/>
                <w:lang w:val="ru-RU"/>
              </w:rPr>
              <w:t>Сведения о страховании гражданской ответственности оценщика</w:t>
            </w:r>
          </w:p>
        </w:tc>
      </w:tr>
      <w:tr w:rsidR="00614F23" w:rsidRPr="00641B80" w14:paraId="75B736A9" w14:textId="77777777" w:rsidTr="006B097B">
        <w:trPr>
          <w:jc w:val="center"/>
        </w:trPr>
        <w:tc>
          <w:tcPr>
            <w:tcW w:w="177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25B6ED" w14:textId="31A47624" w:rsidR="00614F23" w:rsidRPr="00641B80" w:rsidRDefault="00641B80" w:rsidP="00E7683D">
            <w:pPr>
              <w:jc w:val="center"/>
              <w:textAlignment w:val="center"/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</w:pPr>
            <w:r w:rsidRPr="00641B80"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  <w:t>Осташова Татьяна Владимировна</w:t>
            </w:r>
          </w:p>
        </w:tc>
        <w:tc>
          <w:tcPr>
            <w:tcW w:w="346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C22074" w14:textId="77777777" w:rsidR="00614F23" w:rsidRPr="006B097B" w:rsidRDefault="00641B80" w:rsidP="00E7683D">
            <w:pPr>
              <w:jc w:val="center"/>
              <w:textAlignment w:val="center"/>
              <w:rPr>
                <w:rFonts w:cs="Times New Roman"/>
                <w:sz w:val="18"/>
                <w:szCs w:val="18"/>
                <w:lang w:val="ru-RU"/>
              </w:rPr>
            </w:pPr>
            <w:r w:rsidRPr="006B097B">
              <w:rPr>
                <w:rFonts w:cs="Times New Roman"/>
                <w:sz w:val="18"/>
                <w:szCs w:val="18"/>
                <w:lang w:val="ru-RU"/>
              </w:rPr>
              <w:t>НП СРО «Деловой союз оценщиков» свидетельство №</w:t>
            </w:r>
            <w:r w:rsidRPr="006B097B">
              <w:rPr>
                <w:rFonts w:cs="Times New Roman"/>
                <w:sz w:val="18"/>
                <w:szCs w:val="18"/>
              </w:rPr>
              <w:t> </w:t>
            </w:r>
            <w:r w:rsidRPr="006B097B">
              <w:rPr>
                <w:rFonts w:cs="Times New Roman"/>
                <w:sz w:val="18"/>
                <w:szCs w:val="18"/>
                <w:lang w:val="ru-RU"/>
              </w:rPr>
              <w:t>662 от 15.11.2013</w:t>
            </w:r>
          </w:p>
          <w:p w14:paraId="29E76695" w14:textId="776CFE1E" w:rsidR="006B097B" w:rsidRPr="006B097B" w:rsidRDefault="006B097B" w:rsidP="00E7683D">
            <w:pPr>
              <w:jc w:val="center"/>
              <w:textAlignment w:val="center"/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адрес </w:t>
            </w:r>
            <w:r w:rsidRPr="006B097B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119180, Москва, </w:t>
            </w:r>
            <w:proofErr w:type="spellStart"/>
            <w:r w:rsidRPr="006B097B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Б</w:t>
            </w: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.</w:t>
            </w:r>
            <w:r w:rsidRPr="006B097B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Якиманка</w:t>
            </w:r>
            <w:proofErr w:type="spellEnd"/>
            <w:r w:rsidRPr="006B097B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, 31, офис</w:t>
            </w:r>
            <w:r w:rsidRPr="006B097B">
              <w:rPr>
                <w:rFonts w:cs="Times New Roman"/>
                <w:sz w:val="18"/>
                <w:szCs w:val="18"/>
                <w:shd w:val="clear" w:color="auto" w:fill="FFFFFF"/>
              </w:rPr>
              <w:t> </w:t>
            </w:r>
            <w:r w:rsidRPr="006B097B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205</w:t>
            </w:r>
          </w:p>
        </w:tc>
        <w:tc>
          <w:tcPr>
            <w:tcW w:w="241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573CB8" w14:textId="0B1B7363" w:rsidR="00614F23" w:rsidRPr="00641B80" w:rsidRDefault="00641B80" w:rsidP="00E7683D">
            <w:pPr>
              <w:jc w:val="center"/>
              <w:textAlignment w:val="center"/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</w:pPr>
            <w:r w:rsidRPr="00641B80">
              <w:rPr>
                <w:rFonts w:cs="Times New Roman"/>
                <w:sz w:val="18"/>
                <w:szCs w:val="18"/>
                <w:lang w:val="ru-RU"/>
              </w:rPr>
              <w:t>Диплом ПП</w:t>
            </w:r>
            <w:r w:rsidRPr="00641B80">
              <w:rPr>
                <w:rFonts w:cs="Times New Roman"/>
                <w:sz w:val="18"/>
                <w:szCs w:val="18"/>
              </w:rPr>
              <w:t> </w:t>
            </w:r>
            <w:r w:rsidRPr="00641B80">
              <w:rPr>
                <w:rFonts w:cs="Times New Roman"/>
                <w:sz w:val="18"/>
                <w:szCs w:val="18"/>
                <w:lang w:val="ru-RU"/>
              </w:rPr>
              <w:t>№</w:t>
            </w:r>
            <w:r w:rsidRPr="00641B80">
              <w:rPr>
                <w:rFonts w:cs="Times New Roman"/>
                <w:sz w:val="18"/>
                <w:szCs w:val="18"/>
              </w:rPr>
              <w:t> </w:t>
            </w:r>
            <w:r w:rsidRPr="00641B80">
              <w:rPr>
                <w:rFonts w:cs="Times New Roman"/>
                <w:sz w:val="18"/>
                <w:szCs w:val="18"/>
                <w:lang w:val="ru-RU"/>
              </w:rPr>
              <w:t>984788 от</w:t>
            </w:r>
            <w:r w:rsidR="006D358E">
              <w:rPr>
                <w:rFonts w:cs="Times New Roman"/>
                <w:sz w:val="18"/>
                <w:szCs w:val="18"/>
                <w:lang w:val="ru-RU"/>
              </w:rPr>
              <w:t> </w:t>
            </w:r>
            <w:r w:rsidRPr="00641B80">
              <w:rPr>
                <w:rFonts w:cs="Times New Roman"/>
                <w:sz w:val="18"/>
                <w:szCs w:val="18"/>
                <w:lang w:val="ru-RU"/>
              </w:rPr>
              <w:t>26.09.2008</w:t>
            </w:r>
          </w:p>
        </w:tc>
        <w:tc>
          <w:tcPr>
            <w:tcW w:w="2142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C1297A" w14:textId="77777777" w:rsidR="00614F23" w:rsidRPr="00641B80" w:rsidRDefault="00614F23" w:rsidP="00E7683D">
            <w:pPr>
              <w:jc w:val="center"/>
              <w:textAlignment w:val="center"/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</w:pPr>
          </w:p>
          <w:p w14:paraId="3B60DD80" w14:textId="530B7AAE" w:rsidR="00614F23" w:rsidRPr="00641B80" w:rsidRDefault="00641B80" w:rsidP="00E7683D">
            <w:pPr>
              <w:jc w:val="center"/>
              <w:textAlignment w:val="center"/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</w:pPr>
            <w:r w:rsidRPr="00641B80">
              <w:rPr>
                <w:rFonts w:cs="Times New Roman"/>
                <w:sz w:val="18"/>
                <w:szCs w:val="18"/>
                <w:lang w:val="ru-RU"/>
              </w:rPr>
              <w:t>Полис 022-073-007338/21 от</w:t>
            </w:r>
            <w:r w:rsidR="006D358E">
              <w:rPr>
                <w:rFonts w:cs="Times New Roman"/>
                <w:sz w:val="18"/>
                <w:szCs w:val="18"/>
                <w:lang w:val="ru-RU"/>
              </w:rPr>
              <w:t> </w:t>
            </w:r>
            <w:r w:rsidRPr="00641B80">
              <w:rPr>
                <w:rFonts w:cs="Times New Roman"/>
                <w:sz w:val="18"/>
                <w:szCs w:val="18"/>
                <w:lang w:val="ru-RU"/>
              </w:rPr>
              <w:t>12.07.2021</w:t>
            </w:r>
          </w:p>
          <w:p w14:paraId="0E1E497A" w14:textId="77777777" w:rsidR="00614F23" w:rsidRPr="00641B80" w:rsidRDefault="00614F23" w:rsidP="00E7683D">
            <w:pPr>
              <w:jc w:val="center"/>
              <w:textAlignment w:val="center"/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</w:pPr>
          </w:p>
          <w:p w14:paraId="3AF575DB" w14:textId="77777777" w:rsidR="00614F23" w:rsidRPr="00641B80" w:rsidRDefault="00614F23" w:rsidP="00E7683D">
            <w:pPr>
              <w:jc w:val="center"/>
              <w:textAlignment w:val="center"/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</w:pPr>
          </w:p>
        </w:tc>
      </w:tr>
      <w:tr w:rsidR="00641B80" w:rsidRPr="00641B80" w14:paraId="6CA379FA" w14:textId="77777777" w:rsidTr="006B097B">
        <w:trPr>
          <w:jc w:val="center"/>
        </w:trPr>
        <w:tc>
          <w:tcPr>
            <w:tcW w:w="177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F37FB7" w14:textId="326FC962" w:rsidR="00641B80" w:rsidRPr="00641B80" w:rsidRDefault="00641B80" w:rsidP="00E7683D">
            <w:pPr>
              <w:jc w:val="center"/>
              <w:textAlignment w:val="center"/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</w:pPr>
            <w:r w:rsidRPr="00641B80"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  <w:lastRenderedPageBreak/>
              <w:t>Сергунина Дарья Владимировна</w:t>
            </w:r>
          </w:p>
        </w:tc>
        <w:tc>
          <w:tcPr>
            <w:tcW w:w="346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C9361D" w14:textId="77777777" w:rsidR="00641B80" w:rsidRPr="006D358E" w:rsidRDefault="00641B80" w:rsidP="00E7683D">
            <w:pPr>
              <w:jc w:val="center"/>
              <w:textAlignment w:val="center"/>
              <w:rPr>
                <w:rFonts w:cs="Times New Roman"/>
                <w:sz w:val="18"/>
                <w:szCs w:val="18"/>
                <w:lang w:val="ru-RU"/>
              </w:rPr>
            </w:pPr>
            <w:r w:rsidRPr="006D358E">
              <w:rPr>
                <w:rFonts w:cs="Times New Roman"/>
                <w:sz w:val="18"/>
                <w:szCs w:val="18"/>
                <w:lang w:val="ru-RU"/>
              </w:rPr>
              <w:t xml:space="preserve">НП </w:t>
            </w:r>
            <w:r w:rsidR="00B66039" w:rsidRPr="006D358E">
              <w:rPr>
                <w:rFonts w:cs="Times New Roman"/>
                <w:sz w:val="18"/>
                <w:szCs w:val="18"/>
                <w:lang w:val="ru-RU"/>
              </w:rPr>
              <w:t>«</w:t>
            </w:r>
            <w:r w:rsidRPr="006D358E">
              <w:rPr>
                <w:rFonts w:cs="Times New Roman"/>
                <w:sz w:val="18"/>
                <w:szCs w:val="18"/>
                <w:lang w:val="ru-RU"/>
              </w:rPr>
              <w:t>АРМО», свидетельство №</w:t>
            </w:r>
            <w:r w:rsidRPr="006D358E">
              <w:rPr>
                <w:rFonts w:cs="Times New Roman"/>
                <w:sz w:val="18"/>
                <w:szCs w:val="18"/>
              </w:rPr>
              <w:t> </w:t>
            </w:r>
            <w:r w:rsidRPr="006D358E">
              <w:rPr>
                <w:rFonts w:cs="Times New Roman"/>
                <w:sz w:val="18"/>
                <w:szCs w:val="18"/>
                <w:lang w:val="ru-RU"/>
              </w:rPr>
              <w:t>2404-09 от 25.09.2013</w:t>
            </w:r>
          </w:p>
          <w:p w14:paraId="72774BB8" w14:textId="0DD3F660" w:rsidR="006D358E" w:rsidRPr="006D358E" w:rsidRDefault="006D358E" w:rsidP="00E7683D">
            <w:pPr>
              <w:jc w:val="center"/>
              <w:textAlignment w:val="center"/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а</w:t>
            </w:r>
            <w:r w:rsidRPr="006D358E">
              <w:rPr>
                <w:rFonts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дрес:</w:t>
            </w:r>
            <w:r w:rsidRPr="006D358E">
              <w:rPr>
                <w:rFonts w:cs="Times New Roman"/>
                <w:sz w:val="18"/>
                <w:szCs w:val="18"/>
                <w:shd w:val="clear" w:color="auto" w:fill="FFFFFF"/>
              </w:rPr>
              <w:t> </w:t>
            </w:r>
            <w:r w:rsidRPr="006D358E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ул. </w:t>
            </w:r>
            <w:proofErr w:type="spellStart"/>
            <w:r w:rsidRPr="006D358E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Буженинова</w:t>
            </w:r>
            <w:proofErr w:type="spellEnd"/>
            <w:r w:rsidRPr="006D358E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, д. 30 с</w:t>
            </w: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тр</w:t>
            </w:r>
            <w:r w:rsidRPr="006D358E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.</w:t>
            </w: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6D358E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3, 2 этаж, Москва, 107023</w:t>
            </w:r>
            <w:r w:rsidRPr="006D358E"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A0D38B" w14:textId="190CB1D6" w:rsidR="00641B80" w:rsidRPr="00641B80" w:rsidRDefault="00641B80" w:rsidP="00E7683D">
            <w:pPr>
              <w:jc w:val="center"/>
              <w:textAlignment w:val="center"/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</w:pPr>
            <w:r w:rsidRPr="00641B80">
              <w:rPr>
                <w:rFonts w:cs="Times New Roman"/>
                <w:sz w:val="18"/>
                <w:szCs w:val="18"/>
                <w:lang w:val="ru-RU"/>
              </w:rPr>
              <w:t>Диплом ПП</w:t>
            </w:r>
            <w:r w:rsidRPr="00641B80">
              <w:rPr>
                <w:rFonts w:cs="Times New Roman"/>
                <w:sz w:val="18"/>
                <w:szCs w:val="18"/>
              </w:rPr>
              <w:t> </w:t>
            </w:r>
            <w:r w:rsidRPr="00641B80">
              <w:rPr>
                <w:rFonts w:cs="Times New Roman"/>
                <w:sz w:val="18"/>
                <w:szCs w:val="18"/>
                <w:lang w:val="ru-RU"/>
              </w:rPr>
              <w:t>№</w:t>
            </w:r>
            <w:r w:rsidRPr="00641B80">
              <w:rPr>
                <w:rFonts w:cs="Times New Roman"/>
                <w:sz w:val="18"/>
                <w:szCs w:val="18"/>
              </w:rPr>
              <w:t> </w:t>
            </w:r>
            <w:r w:rsidRPr="00641B80">
              <w:rPr>
                <w:rFonts w:cs="Times New Roman"/>
                <w:sz w:val="18"/>
                <w:szCs w:val="18"/>
                <w:lang w:val="ru-RU"/>
              </w:rPr>
              <w:t>933311 от</w:t>
            </w:r>
            <w:r w:rsidR="00B66039">
              <w:rPr>
                <w:rFonts w:cs="Times New Roman"/>
                <w:sz w:val="18"/>
                <w:szCs w:val="18"/>
                <w:lang w:val="ru-RU"/>
              </w:rPr>
              <w:t> </w:t>
            </w:r>
            <w:r w:rsidRPr="00641B80">
              <w:rPr>
                <w:rFonts w:cs="Times New Roman"/>
                <w:sz w:val="18"/>
                <w:szCs w:val="18"/>
                <w:lang w:val="ru-RU"/>
              </w:rPr>
              <w:t>22.06.2009</w:t>
            </w:r>
          </w:p>
        </w:tc>
        <w:tc>
          <w:tcPr>
            <w:tcW w:w="2142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E06585" w14:textId="0540445F" w:rsidR="00641B80" w:rsidRPr="00641B80" w:rsidRDefault="00641B80" w:rsidP="00E7683D">
            <w:pPr>
              <w:jc w:val="center"/>
              <w:textAlignment w:val="center"/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</w:pPr>
            <w:r w:rsidRPr="00641B80">
              <w:rPr>
                <w:rFonts w:cs="Times New Roman"/>
                <w:sz w:val="18"/>
                <w:szCs w:val="18"/>
                <w:lang w:val="ru-RU"/>
              </w:rPr>
              <w:t xml:space="preserve">Полис </w:t>
            </w:r>
            <w:r w:rsidRPr="00641B80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433-570-086722/20 </w:t>
            </w:r>
            <w:r w:rsidRPr="00641B80">
              <w:rPr>
                <w:rFonts w:cs="Times New Roman"/>
                <w:sz w:val="18"/>
                <w:szCs w:val="18"/>
                <w:lang w:val="ru-RU"/>
              </w:rPr>
              <w:t>от</w:t>
            </w:r>
            <w:r>
              <w:rPr>
                <w:rFonts w:cs="Times New Roman"/>
                <w:sz w:val="18"/>
                <w:szCs w:val="18"/>
                <w:lang w:val="ru-RU"/>
              </w:rPr>
              <w:t> </w:t>
            </w:r>
            <w:r w:rsidRPr="00641B80">
              <w:rPr>
                <w:rFonts w:cs="Times New Roman"/>
                <w:sz w:val="18"/>
                <w:szCs w:val="18"/>
                <w:lang w:val="ru-RU"/>
              </w:rPr>
              <w:t>08.09.2021</w:t>
            </w:r>
          </w:p>
        </w:tc>
      </w:tr>
      <w:tr w:rsidR="00641B80" w:rsidRPr="00641B80" w14:paraId="2711E574" w14:textId="77777777" w:rsidTr="006B097B">
        <w:trPr>
          <w:jc w:val="center"/>
        </w:trPr>
        <w:tc>
          <w:tcPr>
            <w:tcW w:w="177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C9FF27" w14:textId="1C82BACF" w:rsidR="00641B80" w:rsidRPr="00641B80" w:rsidRDefault="00641B80" w:rsidP="00E7683D">
            <w:pPr>
              <w:jc w:val="center"/>
              <w:textAlignment w:val="center"/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</w:pPr>
            <w:r w:rsidRPr="00641B80"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  <w:t>Терехова Екатерина Юрьевна</w:t>
            </w:r>
          </w:p>
        </w:tc>
        <w:tc>
          <w:tcPr>
            <w:tcW w:w="346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76C20B" w14:textId="77777777" w:rsidR="00641B80" w:rsidRDefault="00641B80" w:rsidP="00E7683D">
            <w:pPr>
              <w:jc w:val="center"/>
              <w:textAlignment w:val="center"/>
              <w:rPr>
                <w:rFonts w:cs="Times New Roman"/>
                <w:sz w:val="18"/>
                <w:szCs w:val="18"/>
                <w:lang w:val="ru-RU"/>
              </w:rPr>
            </w:pPr>
            <w:r w:rsidRPr="00641B80">
              <w:rPr>
                <w:rFonts w:cs="Times New Roman"/>
                <w:sz w:val="18"/>
                <w:szCs w:val="18"/>
                <w:lang w:val="ru-RU"/>
              </w:rPr>
              <w:t>НП</w:t>
            </w:r>
            <w:r w:rsidRPr="00641B80">
              <w:rPr>
                <w:rFonts w:cs="Times New Roman"/>
                <w:sz w:val="18"/>
                <w:szCs w:val="18"/>
              </w:rPr>
              <w:t> </w:t>
            </w:r>
            <w:r w:rsidRPr="00641B80">
              <w:rPr>
                <w:rFonts w:cs="Times New Roman"/>
                <w:sz w:val="18"/>
                <w:szCs w:val="18"/>
                <w:lang w:val="ru-RU"/>
              </w:rPr>
              <w:t>«АРМО»</w:t>
            </w:r>
            <w:r>
              <w:rPr>
                <w:rFonts w:cs="Times New Roman"/>
                <w:sz w:val="18"/>
                <w:szCs w:val="18"/>
                <w:lang w:val="ru-RU"/>
              </w:rPr>
              <w:t>, с</w:t>
            </w:r>
            <w:r w:rsidRPr="00641B80">
              <w:rPr>
                <w:rFonts w:cs="Times New Roman"/>
                <w:sz w:val="18"/>
                <w:szCs w:val="18"/>
                <w:lang w:val="ru-RU"/>
              </w:rPr>
              <w:t>видетельство №</w:t>
            </w:r>
            <w:r w:rsidRPr="00641B80">
              <w:rPr>
                <w:rFonts w:cs="Times New Roman"/>
                <w:sz w:val="18"/>
                <w:szCs w:val="18"/>
              </w:rPr>
              <w:t> </w:t>
            </w:r>
            <w:r w:rsidRPr="00641B80">
              <w:rPr>
                <w:rFonts w:cs="Times New Roman"/>
                <w:sz w:val="18"/>
                <w:szCs w:val="18"/>
                <w:lang w:val="ru-RU"/>
              </w:rPr>
              <w:t>3379-22 от</w:t>
            </w:r>
            <w:r w:rsidR="00B66039">
              <w:rPr>
                <w:rFonts w:cs="Times New Roman"/>
                <w:sz w:val="18"/>
                <w:szCs w:val="18"/>
                <w:lang w:val="ru-RU"/>
              </w:rPr>
              <w:t> </w:t>
            </w:r>
            <w:r w:rsidRPr="00641B80">
              <w:rPr>
                <w:rFonts w:cs="Times New Roman"/>
                <w:sz w:val="18"/>
                <w:szCs w:val="18"/>
                <w:lang w:val="ru-RU"/>
              </w:rPr>
              <w:t>01.03.2022</w:t>
            </w:r>
          </w:p>
          <w:p w14:paraId="7E4E3DB3" w14:textId="7BFEE0E1" w:rsidR="006D358E" w:rsidRPr="00641B80" w:rsidRDefault="006D358E" w:rsidP="00E7683D">
            <w:pPr>
              <w:jc w:val="center"/>
              <w:textAlignment w:val="center"/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а</w:t>
            </w:r>
            <w:r w:rsidRPr="006D358E">
              <w:rPr>
                <w:rFonts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дрес:</w:t>
            </w:r>
            <w:r w:rsidRPr="006D358E">
              <w:rPr>
                <w:rFonts w:cs="Times New Roman"/>
                <w:sz w:val="18"/>
                <w:szCs w:val="18"/>
                <w:shd w:val="clear" w:color="auto" w:fill="FFFFFF"/>
              </w:rPr>
              <w:t> </w:t>
            </w:r>
            <w:r w:rsidRPr="006D358E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ул. </w:t>
            </w:r>
            <w:proofErr w:type="spellStart"/>
            <w:r w:rsidRPr="006D358E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Буженинова</w:t>
            </w:r>
            <w:proofErr w:type="spellEnd"/>
            <w:r w:rsidRPr="006D358E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, д. 30 с</w:t>
            </w: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тр</w:t>
            </w:r>
            <w:r w:rsidRPr="006D358E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.</w:t>
            </w: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6D358E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3, 2 этаж, Москва, 107023</w:t>
            </w:r>
          </w:p>
        </w:tc>
        <w:tc>
          <w:tcPr>
            <w:tcW w:w="241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A2079F" w14:textId="3F63CD69" w:rsidR="00641B80" w:rsidRPr="00641B80" w:rsidRDefault="00641B80" w:rsidP="00E7683D">
            <w:pPr>
              <w:jc w:val="center"/>
              <w:textAlignment w:val="center"/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</w:pPr>
            <w:r w:rsidRPr="00641B80">
              <w:rPr>
                <w:rFonts w:cs="Times New Roman"/>
                <w:sz w:val="18"/>
                <w:szCs w:val="18"/>
                <w:lang w:val="ru-RU"/>
              </w:rPr>
              <w:t>Диплом ПП</w:t>
            </w:r>
            <w:r w:rsidRPr="00641B80">
              <w:rPr>
                <w:rFonts w:cs="Times New Roman"/>
                <w:sz w:val="18"/>
                <w:szCs w:val="18"/>
              </w:rPr>
              <w:t> </w:t>
            </w:r>
            <w:r w:rsidRPr="00641B80">
              <w:rPr>
                <w:rFonts w:cs="Times New Roman"/>
                <w:sz w:val="18"/>
                <w:szCs w:val="18"/>
                <w:lang w:val="ru-RU"/>
              </w:rPr>
              <w:t>№</w:t>
            </w:r>
            <w:r w:rsidRPr="00641B80">
              <w:rPr>
                <w:rFonts w:cs="Times New Roman"/>
                <w:sz w:val="18"/>
                <w:szCs w:val="18"/>
              </w:rPr>
              <w:t> </w:t>
            </w:r>
            <w:r w:rsidRPr="00641B80">
              <w:rPr>
                <w:rFonts w:cs="Times New Roman"/>
                <w:sz w:val="18"/>
                <w:szCs w:val="18"/>
                <w:lang w:val="ru-RU"/>
              </w:rPr>
              <w:t>409143 от</w:t>
            </w:r>
            <w:r>
              <w:rPr>
                <w:rFonts w:cs="Times New Roman"/>
                <w:sz w:val="18"/>
                <w:szCs w:val="18"/>
                <w:lang w:val="ru-RU"/>
              </w:rPr>
              <w:t> </w:t>
            </w:r>
            <w:r w:rsidRPr="00641B80">
              <w:rPr>
                <w:rFonts w:cs="Times New Roman"/>
                <w:sz w:val="18"/>
                <w:szCs w:val="18"/>
                <w:lang w:val="ru-RU"/>
              </w:rPr>
              <w:t>31.05.2001</w:t>
            </w:r>
          </w:p>
        </w:tc>
        <w:tc>
          <w:tcPr>
            <w:tcW w:w="2142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0B2186" w14:textId="76C75C28" w:rsidR="00641B80" w:rsidRPr="00641B80" w:rsidRDefault="00641B80" w:rsidP="00E7683D">
            <w:pPr>
              <w:jc w:val="center"/>
              <w:textAlignment w:val="center"/>
              <w:rPr>
                <w:rFonts w:eastAsia="Times New Roman" w:cs="Times New Roman"/>
                <w:position w:val="-3"/>
                <w:sz w:val="18"/>
                <w:szCs w:val="18"/>
                <w:lang w:val="ru-RU"/>
              </w:rPr>
            </w:pPr>
            <w:r w:rsidRPr="00641B80">
              <w:rPr>
                <w:rFonts w:cs="Times New Roman"/>
                <w:sz w:val="18"/>
                <w:szCs w:val="18"/>
                <w:lang w:val="ru-RU"/>
              </w:rPr>
              <w:t xml:space="preserve">Полис </w:t>
            </w:r>
            <w:r w:rsidRPr="00641B80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022-073-007352/21-1 </w:t>
            </w:r>
            <w:r w:rsidRPr="00641B80">
              <w:rPr>
                <w:rFonts w:cs="Times New Roman"/>
                <w:sz w:val="18"/>
                <w:szCs w:val="18"/>
                <w:lang w:val="ru-RU"/>
              </w:rPr>
              <w:t>от</w:t>
            </w:r>
            <w:r>
              <w:rPr>
                <w:rFonts w:cs="Times New Roman"/>
                <w:sz w:val="18"/>
                <w:szCs w:val="18"/>
                <w:lang w:val="ru-RU"/>
              </w:rPr>
              <w:t> </w:t>
            </w:r>
            <w:r w:rsidRPr="00641B80">
              <w:rPr>
                <w:rFonts w:cs="Times New Roman"/>
                <w:sz w:val="18"/>
                <w:szCs w:val="18"/>
                <w:lang w:val="ru-RU"/>
              </w:rPr>
              <w:t>10.11.2021</w:t>
            </w:r>
          </w:p>
        </w:tc>
      </w:tr>
    </w:tbl>
    <w:p w14:paraId="20ACDC5A" w14:textId="77777777" w:rsidR="00641B80" w:rsidRDefault="00641B80" w:rsidP="00614F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E515D2" w14:textId="77777777" w:rsidR="008362AC" w:rsidRDefault="008362AC" w:rsidP="009D2E4A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дату заключения настоящего Договора </w:t>
      </w:r>
      <w:r w:rsidRPr="004039FF">
        <w:rPr>
          <w:rFonts w:ascii="Times New Roman" w:hAnsi="Times New Roman" w:cs="Times New Roman"/>
          <w:sz w:val="20"/>
          <w:szCs w:val="20"/>
        </w:rPr>
        <w:t>Исполнитель предоставил Заказчику информацию о требованиях законодательства об оценочной деятельности, в 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числе об обязанностях Оценщика, обязанностях юридического лица, с которым Оценщик заключил трудовой договор,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требованиях к договору на проведение оценки и Отчету, о федеральных стандартах оценки, стандартах и правилах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оценочной деятельности и Кодексе этики саморегулируемой организации оценщиков, членом которой является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Оценщик.</w:t>
      </w:r>
      <w:r>
        <w:rPr>
          <w:rFonts w:ascii="Times New Roman" w:hAnsi="Times New Roman" w:cs="Times New Roman"/>
          <w:sz w:val="20"/>
          <w:szCs w:val="20"/>
        </w:rPr>
        <w:t xml:space="preserve"> Подписание Заказчиком настоящего Договора означает, что он ознакомился с указанными требованиями.</w:t>
      </w:r>
    </w:p>
    <w:p w14:paraId="05741926" w14:textId="77777777" w:rsidR="00B96ED4" w:rsidRPr="00B96ED4" w:rsidRDefault="00B96ED4" w:rsidP="00782F19">
      <w:pPr>
        <w:pStyle w:val="a4"/>
        <w:numPr>
          <w:ilvl w:val="0"/>
          <w:numId w:val="1"/>
        </w:numPr>
        <w:spacing w:before="360" w:after="12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6ED4">
        <w:rPr>
          <w:rFonts w:ascii="Times New Roman" w:hAnsi="Times New Roman" w:cs="Times New Roman"/>
          <w:b/>
          <w:bCs/>
          <w:sz w:val="20"/>
          <w:szCs w:val="20"/>
        </w:rPr>
        <w:t>СТОИМОСТЬ И ПОРЯДОК РАСЧЕТОВ</w:t>
      </w:r>
    </w:p>
    <w:p w14:paraId="51F57B07" w14:textId="77777777" w:rsidR="00B96ED4" w:rsidRPr="00B96ED4" w:rsidRDefault="00B96ED4" w:rsidP="00B96ED4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6ED4">
        <w:rPr>
          <w:rFonts w:ascii="Times New Roman" w:hAnsi="Times New Roman" w:cs="Times New Roman"/>
          <w:color w:val="000000"/>
          <w:sz w:val="20"/>
        </w:rPr>
        <w:t xml:space="preserve">Стоимость Услуг по настоящему Договору составляет </w:t>
      </w:r>
      <w:r>
        <w:rPr>
          <w:rFonts w:ascii="Times New Roman" w:hAnsi="Times New Roman" w:cs="Times New Roman"/>
          <w:color w:val="000000"/>
          <w:sz w:val="20"/>
        </w:rPr>
        <w:t>____________</w:t>
      </w:r>
      <w:r w:rsidRPr="00B96ED4">
        <w:rPr>
          <w:rFonts w:ascii="Times New Roman" w:hAnsi="Times New Roman" w:cs="Times New Roman"/>
          <w:color w:val="000000"/>
          <w:sz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</w:rPr>
        <w:t>_______________</w:t>
      </w:r>
      <w:r w:rsidRPr="00B96ED4">
        <w:rPr>
          <w:rFonts w:ascii="Times New Roman" w:hAnsi="Times New Roman" w:cs="Times New Roman"/>
          <w:color w:val="000000"/>
          <w:sz w:val="20"/>
        </w:rPr>
        <w:t>) рублей 00 копеек.</w:t>
      </w:r>
    </w:p>
    <w:p w14:paraId="517DAC89" w14:textId="140BEA31" w:rsidR="00B96ED4" w:rsidRPr="00B96ED4" w:rsidRDefault="00B96ED4" w:rsidP="00B96ED4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6ED4">
        <w:rPr>
          <w:rFonts w:ascii="Times New Roman" w:hAnsi="Times New Roman" w:cs="Times New Roman"/>
          <w:color w:val="000000" w:themeColor="text1"/>
          <w:sz w:val="20"/>
        </w:rPr>
        <w:t>Оплата Услуг Исполнителя производится Заказчиком путем безналичного перечисления денежных средств, на основании выставленного Исполнителем счета в размере 100 % от полной стоимости услуг в течени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е </w:t>
      </w:r>
      <w:r w:rsidR="0043462B">
        <w:rPr>
          <w:rFonts w:ascii="Times New Roman" w:hAnsi="Times New Roman" w:cs="Times New Roman"/>
          <w:color w:val="000000" w:themeColor="text1"/>
          <w:sz w:val="20"/>
        </w:rPr>
        <w:t>5</w:t>
      </w:r>
      <w:r>
        <w:rPr>
          <w:rFonts w:ascii="Times New Roman" w:hAnsi="Times New Roman" w:cs="Times New Roman"/>
          <w:color w:val="000000" w:themeColor="text1"/>
          <w:sz w:val="20"/>
        </w:rPr>
        <w:t> (</w:t>
      </w:r>
      <w:r w:rsidR="0043462B">
        <w:rPr>
          <w:rFonts w:ascii="Times New Roman" w:hAnsi="Times New Roman" w:cs="Times New Roman"/>
          <w:color w:val="000000" w:themeColor="text1"/>
          <w:sz w:val="20"/>
        </w:rPr>
        <w:t>пяти</w:t>
      </w:r>
      <w:r>
        <w:rPr>
          <w:rFonts w:ascii="Times New Roman" w:hAnsi="Times New Roman" w:cs="Times New Roman"/>
          <w:color w:val="000000" w:themeColor="text1"/>
          <w:sz w:val="20"/>
        </w:rPr>
        <w:t>) </w:t>
      </w:r>
      <w:r w:rsidRPr="00B96ED4">
        <w:rPr>
          <w:rFonts w:ascii="Times New Roman" w:hAnsi="Times New Roman" w:cs="Times New Roman"/>
          <w:color w:val="000000" w:themeColor="text1"/>
          <w:sz w:val="20"/>
        </w:rPr>
        <w:t>рабочих дней</w:t>
      </w:r>
      <w:r w:rsidR="00782F19">
        <w:rPr>
          <w:rFonts w:ascii="Times New Roman" w:hAnsi="Times New Roman" w:cs="Times New Roman"/>
          <w:color w:val="000000" w:themeColor="text1"/>
          <w:sz w:val="20"/>
        </w:rPr>
        <w:t xml:space="preserve"> с даты подписания настоящего Договора</w:t>
      </w:r>
      <w:r w:rsidRPr="00B96ED4">
        <w:rPr>
          <w:rFonts w:ascii="Times New Roman" w:hAnsi="Times New Roman" w:cs="Times New Roman"/>
          <w:color w:val="000000" w:themeColor="text1"/>
          <w:sz w:val="20"/>
        </w:rPr>
        <w:t>.</w:t>
      </w:r>
    </w:p>
    <w:p w14:paraId="5D50DA4F" w14:textId="77777777" w:rsidR="00B96ED4" w:rsidRPr="00B96ED4" w:rsidRDefault="00B96ED4" w:rsidP="00B96ED4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6ED4">
        <w:rPr>
          <w:rFonts w:ascii="Times New Roman" w:hAnsi="Times New Roman" w:cs="Times New Roman"/>
          <w:color w:val="000000" w:themeColor="text1"/>
          <w:sz w:val="20"/>
        </w:rPr>
        <w:t>В стоимость Услуг не входит оплата услуг Исполнителя за возможные дополнительные работы (актуализация, копия отчета, экспертиза отчета в СРО и т.п.) в рамках настоящего Договора. Расходы на эти цели предварительно согласовываются Сторонами и возмещаются Заказчиком на основании выставленного Исполнителем счета, после подписания Сторонами соответствующего дополнительного соглашения к настоящему Договору.</w:t>
      </w:r>
    </w:p>
    <w:p w14:paraId="01D4010A" w14:textId="77777777" w:rsidR="00B96ED4" w:rsidRPr="006043C6" w:rsidRDefault="00B96ED4" w:rsidP="00B96ED4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6ED4">
        <w:rPr>
          <w:rFonts w:ascii="Times New Roman" w:hAnsi="Times New Roman" w:cs="Times New Roman"/>
          <w:color w:val="000000" w:themeColor="text1"/>
          <w:sz w:val="20"/>
        </w:rPr>
        <w:t>Стоимость Услуг Исполнителя налогом на добавленную стоимость не облагается, в связи с применением Исполнителем упрощенной системы налогообложения (статья 346.11 НК РФ).</w:t>
      </w:r>
    </w:p>
    <w:p w14:paraId="3D38852B" w14:textId="77777777" w:rsidR="006043C6" w:rsidRDefault="006043C6" w:rsidP="00B96ED4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039FF">
        <w:rPr>
          <w:rFonts w:ascii="Times New Roman" w:hAnsi="Times New Roman" w:cs="Times New Roman"/>
          <w:sz w:val="20"/>
          <w:szCs w:val="20"/>
        </w:rPr>
        <w:t xml:space="preserve">Платежи по настоящему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4039FF">
        <w:rPr>
          <w:rFonts w:ascii="Times New Roman" w:hAnsi="Times New Roman" w:cs="Times New Roman"/>
          <w:sz w:val="20"/>
          <w:szCs w:val="20"/>
        </w:rPr>
        <w:t xml:space="preserve">оговору </w:t>
      </w:r>
      <w:r>
        <w:rPr>
          <w:rFonts w:ascii="Times New Roman" w:hAnsi="Times New Roman" w:cs="Times New Roman"/>
          <w:sz w:val="20"/>
          <w:szCs w:val="20"/>
        </w:rPr>
        <w:t xml:space="preserve">в счет исполнения обязательств Заказчика </w:t>
      </w:r>
      <w:r w:rsidRPr="004039FF">
        <w:rPr>
          <w:rFonts w:ascii="Times New Roman" w:hAnsi="Times New Roman" w:cs="Times New Roman"/>
          <w:sz w:val="20"/>
          <w:szCs w:val="20"/>
        </w:rPr>
        <w:t>могут осуществлять третьи лица</w:t>
      </w:r>
      <w:r>
        <w:rPr>
          <w:rFonts w:ascii="Times New Roman" w:hAnsi="Times New Roman" w:cs="Times New Roman"/>
          <w:sz w:val="20"/>
          <w:szCs w:val="20"/>
        </w:rPr>
        <w:t xml:space="preserve"> (ст. 313 ГК РФ).</w:t>
      </w:r>
    </w:p>
    <w:p w14:paraId="565E11D3" w14:textId="77777777" w:rsidR="00FB553D" w:rsidRPr="00FB553D" w:rsidRDefault="00B96ED4" w:rsidP="00782F19">
      <w:pPr>
        <w:pStyle w:val="a4"/>
        <w:numPr>
          <w:ilvl w:val="0"/>
          <w:numId w:val="1"/>
        </w:numPr>
        <w:spacing w:before="360" w:after="12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СРОКИ, </w:t>
      </w:r>
      <w:r w:rsidR="00FB553D" w:rsidRPr="00FB553D">
        <w:rPr>
          <w:rFonts w:ascii="Times New Roman" w:hAnsi="Times New Roman" w:cs="Times New Roman"/>
          <w:b/>
          <w:bCs/>
          <w:sz w:val="20"/>
          <w:szCs w:val="20"/>
        </w:rPr>
        <w:t>ПОРЯДОК ОКАЗАНИЯ И ПРИЕМКИ УСЛУГ</w:t>
      </w:r>
    </w:p>
    <w:p w14:paraId="71DEA6D6" w14:textId="77777777" w:rsidR="00FB553D" w:rsidRDefault="00B96ED4" w:rsidP="00C31570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479F4">
        <w:rPr>
          <w:rFonts w:ascii="Times New Roman" w:hAnsi="Times New Roman" w:cs="Times New Roman"/>
          <w:color w:val="000000"/>
          <w:sz w:val="20"/>
          <w:szCs w:val="20"/>
        </w:rPr>
        <w:t xml:space="preserve">Услуги оказываются Исполнителем в срок: </w:t>
      </w:r>
      <w:r w:rsidRPr="00B96ED4">
        <w:rPr>
          <w:rFonts w:ascii="Times New Roman" w:hAnsi="Times New Roman" w:cs="Times New Roman"/>
          <w:sz w:val="20"/>
          <w:szCs w:val="20"/>
        </w:rPr>
        <w:t>___</w:t>
      </w:r>
      <w:r w:rsidRPr="005479F4">
        <w:rPr>
          <w:rFonts w:ascii="Times New Roman" w:hAnsi="Times New Roman" w:cs="Times New Roman"/>
          <w:sz w:val="20"/>
          <w:szCs w:val="20"/>
        </w:rPr>
        <w:t xml:space="preserve"> (</w:t>
      </w:r>
      <w:r w:rsidRPr="00B96ED4">
        <w:rPr>
          <w:rFonts w:ascii="Times New Roman" w:hAnsi="Times New Roman" w:cs="Times New Roman"/>
          <w:sz w:val="20"/>
          <w:szCs w:val="20"/>
        </w:rPr>
        <w:t>__________</w:t>
      </w:r>
      <w:r w:rsidRPr="005479F4">
        <w:rPr>
          <w:rFonts w:ascii="Times New Roman" w:hAnsi="Times New Roman" w:cs="Times New Roman"/>
          <w:sz w:val="20"/>
          <w:szCs w:val="20"/>
        </w:rPr>
        <w:t>) рабочих дней на оказание оценочных услуг;</w:t>
      </w:r>
    </w:p>
    <w:p w14:paraId="05B3621F" w14:textId="65D8116E" w:rsidR="00B96ED4" w:rsidRDefault="00836219" w:rsidP="00C31570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Срок оказания </w:t>
      </w:r>
      <w:r w:rsidR="00B96ED4" w:rsidRPr="005479F4">
        <w:rPr>
          <w:rFonts w:ascii="Times New Roman" w:hAnsi="Times New Roman" w:cs="Times New Roman"/>
          <w:color w:val="000000"/>
          <w:sz w:val="20"/>
          <w:szCs w:val="20"/>
        </w:rPr>
        <w:t xml:space="preserve">Услуг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начинает исчисляться с момента предоставления Исполнителю </w:t>
      </w:r>
      <w:r w:rsidRPr="005479F4">
        <w:rPr>
          <w:rFonts w:ascii="Times New Roman" w:hAnsi="Times New Roman" w:cs="Times New Roman"/>
          <w:color w:val="000000"/>
          <w:sz w:val="20"/>
          <w:szCs w:val="20"/>
        </w:rPr>
        <w:t>всей необходимой документации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и/или доступа к объекту оценки и оплаты, указанной в п. 2.1 настоящего Договора.</w:t>
      </w:r>
    </w:p>
    <w:p w14:paraId="5AD866F8" w14:textId="77777777" w:rsidR="00B96ED4" w:rsidRPr="00B96ED4" w:rsidRDefault="00B96ED4" w:rsidP="00B96ED4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479F4">
        <w:rPr>
          <w:rFonts w:ascii="Times New Roman" w:hAnsi="Times New Roman" w:cs="Times New Roman"/>
          <w:color w:val="000000"/>
          <w:sz w:val="20"/>
          <w:szCs w:val="20"/>
        </w:rPr>
        <w:t>По окончании оказания Услуг Исполнитель направляет в адрес Заказчика подготовленный Исполнителем Отчет об оценке и Акт сдачи-приемки услуг.</w:t>
      </w:r>
    </w:p>
    <w:p w14:paraId="3AF31455" w14:textId="77777777" w:rsidR="00B96ED4" w:rsidRPr="00B96ED4" w:rsidRDefault="00B96ED4" w:rsidP="00B96ED4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479F4">
        <w:rPr>
          <w:rFonts w:ascii="Times New Roman" w:hAnsi="Times New Roman" w:cs="Times New Roman"/>
          <w:color w:val="000000"/>
          <w:sz w:val="20"/>
          <w:szCs w:val="20"/>
        </w:rPr>
        <w:t>В течение 3 (трех) рабочих дней, с момента получения документов, указанных в пункте 3.3 настоящего Договора, Заказчик обязан принять оказанные Исполнителем услуги и подписать оба экземпляра Акта сдачи-приемки услуг, один из которых подлежит передаче Исполнителю, либо письменно заявить о своих возражениях.</w:t>
      </w:r>
    </w:p>
    <w:p w14:paraId="1A5FCB5C" w14:textId="77777777" w:rsidR="00B96ED4" w:rsidRPr="00B96ED4" w:rsidRDefault="00B96ED4" w:rsidP="00B96ED4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479F4">
        <w:rPr>
          <w:rFonts w:ascii="Times New Roman" w:hAnsi="Times New Roman" w:cs="Times New Roman"/>
          <w:color w:val="000000"/>
          <w:sz w:val="20"/>
          <w:szCs w:val="20"/>
        </w:rPr>
        <w:t>В случае возникновения претензий по предъявленному Отчету(</w:t>
      </w:r>
      <w:proofErr w:type="spellStart"/>
      <w:r w:rsidRPr="005479F4">
        <w:rPr>
          <w:rFonts w:ascii="Times New Roman" w:hAnsi="Times New Roman" w:cs="Times New Roman"/>
          <w:color w:val="000000"/>
          <w:sz w:val="20"/>
          <w:szCs w:val="20"/>
        </w:rPr>
        <w:t>ам</w:t>
      </w:r>
      <w:proofErr w:type="spellEnd"/>
      <w:r w:rsidRPr="005479F4">
        <w:rPr>
          <w:rFonts w:ascii="Times New Roman" w:hAnsi="Times New Roman" w:cs="Times New Roman"/>
          <w:color w:val="000000"/>
          <w:sz w:val="20"/>
          <w:szCs w:val="20"/>
        </w:rPr>
        <w:t>) об оценке и мотивированного отказа Заказчика от подписания Акта сдачи-приемки услуг по настоящему Договору, Стороны составляют двухсторонний Акт с исчерпывающим перечнем необходимых доработок, в котором указывают сроки устранения выявленных недостатков.</w:t>
      </w:r>
    </w:p>
    <w:p w14:paraId="68095106" w14:textId="77777777" w:rsidR="00B96ED4" w:rsidRPr="00B96ED4" w:rsidRDefault="00B96ED4" w:rsidP="00B96ED4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479F4">
        <w:rPr>
          <w:rFonts w:ascii="Times New Roman" w:hAnsi="Times New Roman" w:cs="Times New Roman"/>
          <w:color w:val="000000"/>
          <w:sz w:val="20"/>
          <w:szCs w:val="20"/>
        </w:rPr>
        <w:t>Если в течение 3 (трех) рабочих дней, с момента передачи Отчета(</w:t>
      </w:r>
      <w:proofErr w:type="spellStart"/>
      <w:r w:rsidRPr="005479F4">
        <w:rPr>
          <w:rFonts w:ascii="Times New Roman" w:hAnsi="Times New Roman" w:cs="Times New Roman"/>
          <w:color w:val="000000"/>
          <w:sz w:val="20"/>
          <w:szCs w:val="20"/>
        </w:rPr>
        <w:t>ов</w:t>
      </w:r>
      <w:proofErr w:type="spellEnd"/>
      <w:r w:rsidRPr="005479F4">
        <w:rPr>
          <w:rFonts w:ascii="Times New Roman" w:hAnsi="Times New Roman" w:cs="Times New Roman"/>
          <w:color w:val="000000"/>
          <w:sz w:val="20"/>
          <w:szCs w:val="20"/>
        </w:rPr>
        <w:t>) об оценке и Акта сдачи-приемки услуг, по соответствующему Заданию на оценку, Заказчик письменно не сообщит о своих возражениях Исполнителю, указанный акт считается подписанным Заказчиком, а услуги, указанные в акте, считаются оказанными надлежащим образом и принятыми Заказчиком в полном объеме.</w:t>
      </w:r>
    </w:p>
    <w:p w14:paraId="487653C2" w14:textId="77777777" w:rsidR="00B96ED4" w:rsidRPr="00B96ED4" w:rsidRDefault="00B96ED4" w:rsidP="00B96ED4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479F4">
        <w:rPr>
          <w:rFonts w:ascii="Times New Roman" w:hAnsi="Times New Roman" w:cs="Times New Roman"/>
          <w:color w:val="000000"/>
          <w:sz w:val="20"/>
          <w:szCs w:val="20"/>
        </w:rPr>
        <w:t>Датой окончания оказания Услуг считается дата подписания Акта сдачи-приемки услуг.</w:t>
      </w:r>
    </w:p>
    <w:p w14:paraId="7E7807A0" w14:textId="77777777" w:rsidR="00B96ED4" w:rsidRPr="00B96ED4" w:rsidRDefault="00B96ED4" w:rsidP="00B96ED4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479F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Право собственности на каждый Отчет об оценке переходит к Заказчику в момент передачи Заказчику соответствующего Отчета об оценке. Использовать Отчет об оценке до указанного момента в отношениях с третьими лицами либо в иных целях Заказчик может только с предварительного согласия Исполнителя.</w:t>
      </w:r>
    </w:p>
    <w:p w14:paraId="5DC97045" w14:textId="77777777" w:rsidR="00B96ED4" w:rsidRDefault="00B96ED4" w:rsidP="00B96ED4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479F4">
        <w:rPr>
          <w:rFonts w:ascii="Times New Roman" w:hAnsi="Times New Roman" w:cs="Times New Roman"/>
          <w:color w:val="000000"/>
          <w:sz w:val="20"/>
          <w:szCs w:val="20"/>
        </w:rPr>
        <w:t>При необходимости получения Заказчиком дополнительного экземпляра Отчета об оценке, Заказчик несет дополнительные расходы на оформление такого экземпляра.</w:t>
      </w:r>
    </w:p>
    <w:p w14:paraId="3B0B2DFF" w14:textId="77777777" w:rsidR="00B96ED4" w:rsidRPr="00B96ED4" w:rsidRDefault="00B96ED4" w:rsidP="00782F1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6ED4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14:paraId="36F051CD" w14:textId="77777777" w:rsidR="00B96ED4" w:rsidRPr="00B96ED4" w:rsidRDefault="00B96ED4" w:rsidP="00B96ED4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6ED4">
        <w:rPr>
          <w:rFonts w:ascii="Times New Roman" w:hAnsi="Times New Roman" w:cs="Times New Roman"/>
          <w:b/>
          <w:bCs/>
          <w:color w:val="000000"/>
          <w:sz w:val="20"/>
        </w:rPr>
        <w:t>Заказчик обязан:</w:t>
      </w:r>
    </w:p>
    <w:p w14:paraId="3C7EE7DC" w14:textId="228EA866" w:rsidR="00B96ED4" w:rsidRPr="00B96ED4" w:rsidRDefault="006D358E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Своевременно оплачивать Исполнителю услуги в соответствии с условиями настоящего Договора, в том числе в случае, если результаты проведения оценки не согласуются с позицией Заказчика оценки;</w:t>
      </w:r>
    </w:p>
    <w:p w14:paraId="0F0CEB54" w14:textId="2853F0AE" w:rsidR="006D358E" w:rsidRPr="006D358E" w:rsidRDefault="006D358E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Содействовать Исполнителю в своевременном и полном проведении оказании Услуг (проведении оценки), создавать для этого соответствующие условия, предоставлять необходимые информацию и документацию, давать по устному или письменному запросу Исполнителя и/или оценщика исчерпывающие разъяснения и подтверждения в устной и письменной форме, а также запрашивать необходимые для проведения оценки сведения у третьих лиц;</w:t>
      </w:r>
    </w:p>
    <w:p w14:paraId="0DE9CAE4" w14:textId="27196FC9" w:rsidR="006D358E" w:rsidRPr="006D358E" w:rsidRDefault="006D358E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предпринимать каких бы то ни было действий, направленных на сокрытие (ограничение доступа) информации и документации, запрашиваемых Исполнителем и/или оценщиком. Наличие в запрашиваемых Исполнителем и/или оценщиком для проведения оценки информации и документации сведений, содержащих коммерческую тайну, не может являться основанием для отказа в их предоставлении;</w:t>
      </w:r>
    </w:p>
    <w:p w14:paraId="6B91BA36" w14:textId="7F522887" w:rsidR="00B96ED4" w:rsidRPr="00B96ED4" w:rsidRDefault="00B96ED4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6ED4">
        <w:rPr>
          <w:rFonts w:ascii="Times New Roman" w:hAnsi="Times New Roman" w:cs="Times New Roman"/>
          <w:color w:val="000000"/>
          <w:sz w:val="20"/>
        </w:rPr>
        <w:t>Предоставлять Исполнителю, заверенные уполномоченным лицом, копии документов, необходимые для оказания Услуг, согласно Приложения №</w:t>
      </w:r>
      <w:r w:rsidR="00641B80">
        <w:rPr>
          <w:rFonts w:ascii="Times New Roman" w:hAnsi="Times New Roman" w:cs="Times New Roman"/>
          <w:color w:val="000000"/>
          <w:sz w:val="20"/>
        </w:rPr>
        <w:t> </w:t>
      </w:r>
      <w:r w:rsidRPr="00B96ED4">
        <w:rPr>
          <w:rFonts w:ascii="Times New Roman" w:hAnsi="Times New Roman" w:cs="Times New Roman"/>
          <w:color w:val="000000"/>
          <w:sz w:val="20"/>
        </w:rPr>
        <w:t>2 к настоящему Договору.</w:t>
      </w:r>
    </w:p>
    <w:p w14:paraId="50A19AE8" w14:textId="77777777" w:rsidR="00B96ED4" w:rsidRPr="00B96ED4" w:rsidRDefault="00B96ED4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6ED4">
        <w:rPr>
          <w:rFonts w:ascii="Times New Roman" w:hAnsi="Times New Roman" w:cs="Times New Roman"/>
          <w:color w:val="000000"/>
          <w:sz w:val="20"/>
        </w:rPr>
        <w:t>В согласованное Сторонами время, обеспечивать Исполнителю доступ на каждый Объект оценки, по соответствующему Заданию на оценку, для проведения осмотра и фотосъемки.</w:t>
      </w:r>
    </w:p>
    <w:p w14:paraId="62C0A8B2" w14:textId="77777777" w:rsidR="00B96ED4" w:rsidRPr="006043C6" w:rsidRDefault="00B96ED4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6ED4">
        <w:rPr>
          <w:rFonts w:ascii="Times New Roman" w:hAnsi="Times New Roman" w:cs="Times New Roman"/>
          <w:color w:val="000000"/>
          <w:sz w:val="20"/>
        </w:rPr>
        <w:t>В письменной форме, сообщать Исполнителю о любых фактах (как только ему станет о них известно), которые потенциально могли бы повлиять на заключения в Отчете(ах) об оценке Исполнителя и/или повлиять на достоверность, точность и полноту документов, предоставленных Заказчиком Исполнителю.</w:t>
      </w:r>
    </w:p>
    <w:p w14:paraId="14149C85" w14:textId="77777777" w:rsidR="006043C6" w:rsidRPr="006043C6" w:rsidRDefault="006043C6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6ED4">
        <w:rPr>
          <w:rFonts w:ascii="Times New Roman" w:hAnsi="Times New Roman" w:cs="Times New Roman"/>
          <w:color w:val="000000"/>
          <w:sz w:val="20"/>
        </w:rPr>
        <w:t>Содействовать Исполнителю в той степени, в которой это зависит от Заказчика, и без которой он не может исполнить надлежащим образом свои обязательства.</w:t>
      </w:r>
    </w:p>
    <w:p w14:paraId="75C54459" w14:textId="77777777" w:rsidR="006043C6" w:rsidRPr="006043C6" w:rsidRDefault="006043C6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6ED4">
        <w:rPr>
          <w:rFonts w:ascii="Times New Roman" w:hAnsi="Times New Roman" w:cs="Times New Roman"/>
          <w:color w:val="000000"/>
          <w:sz w:val="20"/>
        </w:rPr>
        <w:t>Принимать личное участие в мероприятиях, требующих непосредственного участия Заказчика.</w:t>
      </w:r>
    </w:p>
    <w:p w14:paraId="2BDC06B7" w14:textId="77777777" w:rsidR="006043C6" w:rsidRPr="006043C6" w:rsidRDefault="006043C6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6ED4">
        <w:rPr>
          <w:rFonts w:ascii="Times New Roman" w:hAnsi="Times New Roman" w:cs="Times New Roman"/>
          <w:color w:val="000000"/>
          <w:sz w:val="20"/>
        </w:rPr>
        <w:t>Не разглашать конфиденциальную информацию, полученную от Исполнителя в ходе оказания Услуг по настоящему Договору.</w:t>
      </w:r>
    </w:p>
    <w:p w14:paraId="32FA620A" w14:textId="1680EF12" w:rsidR="006043C6" w:rsidRPr="00782F19" w:rsidRDefault="006043C6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6ED4">
        <w:rPr>
          <w:rFonts w:ascii="Times New Roman" w:hAnsi="Times New Roman" w:cs="Times New Roman"/>
          <w:color w:val="000000"/>
          <w:sz w:val="20"/>
        </w:rPr>
        <w:t>Принять от Исполнителя результат оказанных Услуг по настоящему Договору.</w:t>
      </w:r>
    </w:p>
    <w:p w14:paraId="6B603351" w14:textId="713807A0" w:rsidR="00782F19" w:rsidRPr="006D358E" w:rsidRDefault="00782F19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Исполнять требования Федерального закона «Об оценочной деятельности в Российской Федерации», федеральных стандартов оценки и иные обязанности, вытекающие из настоящего Договора.</w:t>
      </w:r>
    </w:p>
    <w:p w14:paraId="4A8FDF04" w14:textId="77777777" w:rsidR="00B96ED4" w:rsidRPr="006043C6" w:rsidRDefault="006043C6" w:rsidP="00B96ED4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6ED4">
        <w:rPr>
          <w:rFonts w:ascii="Times New Roman" w:hAnsi="Times New Roman" w:cs="Times New Roman"/>
          <w:b/>
          <w:bCs/>
          <w:color w:val="000000"/>
          <w:sz w:val="20"/>
        </w:rPr>
        <w:t>Заказчик вправе:</w:t>
      </w:r>
    </w:p>
    <w:p w14:paraId="0C6B7DF0" w14:textId="77777777" w:rsidR="006043C6" w:rsidRPr="006043C6" w:rsidRDefault="006043C6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6ED4">
        <w:rPr>
          <w:rFonts w:ascii="Times New Roman" w:hAnsi="Times New Roman" w:cs="Times New Roman"/>
          <w:color w:val="000000"/>
          <w:sz w:val="20"/>
        </w:rPr>
        <w:t>Проверять ход и качество оказания Услуг, не вмешиваясь в деятельность Исполнителя.</w:t>
      </w:r>
    </w:p>
    <w:p w14:paraId="12CB1FBB" w14:textId="77777777" w:rsidR="006043C6" w:rsidRPr="006043C6" w:rsidRDefault="006043C6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6ED4">
        <w:rPr>
          <w:rFonts w:ascii="Times New Roman" w:hAnsi="Times New Roman" w:cs="Times New Roman"/>
          <w:color w:val="000000"/>
          <w:sz w:val="20"/>
        </w:rPr>
        <w:t>Потребовать от Исполнителя, в установленные настоящим Договором сроки, предоставления Отчета(</w:t>
      </w:r>
      <w:proofErr w:type="spellStart"/>
      <w:r w:rsidRPr="00B96ED4">
        <w:rPr>
          <w:rFonts w:ascii="Times New Roman" w:hAnsi="Times New Roman" w:cs="Times New Roman"/>
          <w:color w:val="000000"/>
          <w:sz w:val="20"/>
        </w:rPr>
        <w:t>ов</w:t>
      </w:r>
      <w:proofErr w:type="spellEnd"/>
      <w:r w:rsidRPr="00B96ED4">
        <w:rPr>
          <w:rFonts w:ascii="Times New Roman" w:hAnsi="Times New Roman" w:cs="Times New Roman"/>
          <w:color w:val="000000"/>
          <w:sz w:val="20"/>
        </w:rPr>
        <w:t>) об оценке;</w:t>
      </w:r>
    </w:p>
    <w:p w14:paraId="158CFD9C" w14:textId="77777777" w:rsidR="006043C6" w:rsidRPr="00B96ED4" w:rsidRDefault="006043C6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6ED4">
        <w:rPr>
          <w:rFonts w:ascii="Times New Roman" w:hAnsi="Times New Roman" w:cs="Times New Roman"/>
          <w:color w:val="000000"/>
          <w:sz w:val="20"/>
        </w:rPr>
        <w:t>Отказаться от выполнения условий настоящего Договора в случае, если Исполнитель не приступил к исполнению условий настоящего Договора, в оговоренные Сторонами сроки (раздел 3 настоящего Договора) по неуважительным причинам.</w:t>
      </w:r>
    </w:p>
    <w:p w14:paraId="5CEA17BF" w14:textId="77777777" w:rsidR="00B96ED4" w:rsidRPr="006043C6" w:rsidRDefault="006043C6" w:rsidP="00B96ED4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6ED4">
        <w:rPr>
          <w:rFonts w:ascii="Times New Roman" w:hAnsi="Times New Roman" w:cs="Times New Roman"/>
          <w:b/>
          <w:bCs/>
          <w:color w:val="000000"/>
          <w:sz w:val="20"/>
        </w:rPr>
        <w:t>Исполнитель обязан:</w:t>
      </w:r>
    </w:p>
    <w:p w14:paraId="1B9DDE92" w14:textId="77777777" w:rsidR="006043C6" w:rsidRDefault="006043C6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color w:val="000000"/>
          <w:sz w:val="20"/>
        </w:rPr>
      </w:pPr>
      <w:r w:rsidRPr="006043C6">
        <w:rPr>
          <w:rFonts w:ascii="Times New Roman" w:hAnsi="Times New Roman" w:cs="Times New Roman"/>
          <w:color w:val="000000"/>
          <w:sz w:val="20"/>
        </w:rPr>
        <w:t>В согласованные Сторонами и определенные в соответствующем Задании на оценку сроки оказать Услуги квалифицированно, объективно, силами оценщиков, являющихся членами одной из саморегулируемых организаций оценщиков и застраховавших свою ответственность в соответствии с требованиями законодательства об оценке.</w:t>
      </w:r>
    </w:p>
    <w:p w14:paraId="127034E6" w14:textId="77777777" w:rsidR="006043C6" w:rsidRPr="006043C6" w:rsidRDefault="006043C6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color w:val="000000"/>
          <w:sz w:val="20"/>
        </w:rPr>
      </w:pPr>
      <w:r w:rsidRPr="00B96ED4">
        <w:rPr>
          <w:rFonts w:ascii="Times New Roman" w:hAnsi="Times New Roman" w:cs="Times New Roman"/>
          <w:color w:val="000000"/>
          <w:sz w:val="20"/>
        </w:rPr>
        <w:t>Не раскрывать и не разглашать, в общем или, в частности, всю информацию и данные, предоставленные Заказчиком в связи с исполнением настоящего Договора (кроме информации общедоступного характера), какой-либо третьей стороне без предварительного письменного согласия Заказчика.</w:t>
      </w:r>
    </w:p>
    <w:p w14:paraId="75AA1552" w14:textId="77777777" w:rsidR="006043C6" w:rsidRPr="006043C6" w:rsidRDefault="006043C6" w:rsidP="00B96ED4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6ED4">
        <w:rPr>
          <w:rFonts w:ascii="Times New Roman" w:hAnsi="Times New Roman" w:cs="Times New Roman"/>
          <w:b/>
          <w:bCs/>
          <w:color w:val="000000"/>
          <w:sz w:val="20"/>
        </w:rPr>
        <w:t>Исполнитель вправе:</w:t>
      </w:r>
      <w:r w:rsidRPr="00B96ED4">
        <w:rPr>
          <w:rFonts w:ascii="Times New Roman" w:hAnsi="Times New Roman" w:cs="Times New Roman"/>
          <w:color w:val="000000"/>
          <w:sz w:val="20"/>
        </w:rPr>
        <w:t> </w:t>
      </w:r>
    </w:p>
    <w:p w14:paraId="1900ECB8" w14:textId="77777777" w:rsidR="006043C6" w:rsidRDefault="006043C6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color w:val="000000"/>
          <w:sz w:val="20"/>
        </w:rPr>
      </w:pPr>
      <w:r w:rsidRPr="00B96ED4">
        <w:rPr>
          <w:rFonts w:ascii="Times New Roman" w:hAnsi="Times New Roman" w:cs="Times New Roman"/>
          <w:color w:val="000000"/>
          <w:sz w:val="20"/>
        </w:rPr>
        <w:t xml:space="preserve">Требовать от Заказчика, при оказании Услуг, обеспечения доступа в полном объеме к документации, необходимой для оказания Услуг, а в случаях невозможности ее получения, сделать соответствующие </w:t>
      </w:r>
      <w:r w:rsidRPr="00B96ED4">
        <w:rPr>
          <w:rFonts w:ascii="Times New Roman" w:hAnsi="Times New Roman" w:cs="Times New Roman"/>
          <w:color w:val="000000"/>
          <w:sz w:val="20"/>
        </w:rPr>
        <w:lastRenderedPageBreak/>
        <w:t>допущения и ограничения в соответствующем Задании на оценку или вправе отказаться от выполнения условий настоящего Договора, с возвратом Заказчику ранее внесенного аванса.</w:t>
      </w:r>
    </w:p>
    <w:p w14:paraId="5386011F" w14:textId="77777777" w:rsidR="006043C6" w:rsidRDefault="006043C6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color w:val="000000"/>
          <w:sz w:val="20"/>
        </w:rPr>
      </w:pPr>
      <w:r w:rsidRPr="00B96ED4">
        <w:rPr>
          <w:rFonts w:ascii="Times New Roman" w:hAnsi="Times New Roman" w:cs="Times New Roman"/>
          <w:color w:val="000000"/>
          <w:sz w:val="20"/>
        </w:rPr>
        <w:t>Исполнитель вправе за свой счет привлекать к оказанию Услуг сторонних специалистов или специализированные организации. Отвод кандидатур, избранных Исполнителем, не допускается. За действия таких третьих лиц, включая соблюдение конфиденциальности, Исполнитель отвечает перед Заказчиком, как за свои собственные.</w:t>
      </w:r>
    </w:p>
    <w:p w14:paraId="56E5D787" w14:textId="77777777" w:rsidR="006043C6" w:rsidRPr="006043C6" w:rsidRDefault="006043C6" w:rsidP="006043C6">
      <w:pPr>
        <w:pStyle w:val="a4"/>
        <w:numPr>
          <w:ilvl w:val="2"/>
          <w:numId w:val="1"/>
        </w:numPr>
        <w:spacing w:before="60" w:after="60" w:line="240" w:lineRule="auto"/>
        <w:ind w:left="1134" w:hanging="567"/>
        <w:contextualSpacing w:val="0"/>
        <w:jc w:val="both"/>
        <w:rPr>
          <w:rFonts w:ascii="Times New Roman" w:hAnsi="Times New Roman" w:cs="Times New Roman"/>
          <w:color w:val="000000"/>
          <w:sz w:val="20"/>
        </w:rPr>
      </w:pPr>
      <w:r w:rsidRPr="00B96ED4">
        <w:rPr>
          <w:rFonts w:ascii="Times New Roman" w:hAnsi="Times New Roman" w:cs="Times New Roman"/>
          <w:color w:val="000000"/>
          <w:sz w:val="20"/>
        </w:rPr>
        <w:t>Не приступать к оказанию Услуг или приостановить их оказание по настоящему Договору в случае непредоставления Заказчиком необходимых документов, сведений, информации, без которых невозможно исполнение настоящего Договора. Исполнитель приступает к выполнению принятых на себя обязательств после или возобновляет его при условии предоставления Заказчиком всех необходимых документов, сведений и информации. В предусмотренных настоящим пунктом случаях срок выполнения обязательств по настоящему Договору продлевается соразмерно времени, в течение которого у Исполнителя отсутствовали необходимые документы, сведения, информация. При этом перенос срока начала оказания Услуг или его приостановка не являются просрочкой Исполнителя.</w:t>
      </w:r>
    </w:p>
    <w:p w14:paraId="366C53F5" w14:textId="77777777" w:rsidR="00F773EC" w:rsidRPr="006043C6" w:rsidRDefault="00F773EC" w:rsidP="00782F1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43C6">
        <w:rPr>
          <w:rFonts w:ascii="Times New Roman" w:hAnsi="Times New Roman" w:cs="Times New Roman"/>
          <w:b/>
          <w:bCs/>
          <w:sz w:val="20"/>
          <w:szCs w:val="20"/>
        </w:rPr>
        <w:t>КОНФИДЕНЦИАЛЬНОСТЬ</w:t>
      </w:r>
    </w:p>
    <w:p w14:paraId="74DDBBBC" w14:textId="77777777" w:rsidR="00F773EC" w:rsidRDefault="00614F23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F23">
        <w:rPr>
          <w:rFonts w:ascii="Times New Roman" w:hAnsi="Times New Roman" w:cs="Times New Roman"/>
          <w:color w:val="000000"/>
          <w:sz w:val="20"/>
        </w:rPr>
        <w:t>Условия настоящего Договора являются конфиденциальными и не подлежат разглашению и передаче третьим лицам, за исключением случаев, предусмотренных действующим законодательством Российской Федерации.</w:t>
      </w:r>
    </w:p>
    <w:p w14:paraId="7978246A" w14:textId="77777777" w:rsidR="00F773EC" w:rsidRPr="00F773EC" w:rsidRDefault="00614F23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F23">
        <w:rPr>
          <w:rFonts w:ascii="Times New Roman" w:hAnsi="Times New Roman" w:cs="Times New Roman"/>
          <w:color w:val="000000"/>
          <w:sz w:val="20"/>
        </w:rPr>
        <w:t>Каждая из Сторон обязана обеспечить защиту конфиденциальной информации, ставшей доступной ей в рамках Договора, от несанкционированного использования, распространения или опубликования.</w:t>
      </w:r>
    </w:p>
    <w:p w14:paraId="1119DFEF" w14:textId="77777777" w:rsidR="00F773EC" w:rsidRPr="00614F23" w:rsidRDefault="00614F23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F23">
        <w:rPr>
          <w:rFonts w:ascii="Times New Roman" w:hAnsi="Times New Roman" w:cs="Times New Roman"/>
          <w:color w:val="000000"/>
          <w:sz w:val="20"/>
        </w:rPr>
        <w:t>Условия конфиденциальности вступают в силу с момента подписания настоящего Договора обеими Сторонами. Прекращение срока действия Договора не освобождает Стороны от обязанности по сохранению конфиденциальной информации, ставшей доступной ей в рамках Договора.</w:t>
      </w:r>
    </w:p>
    <w:p w14:paraId="28B09D2E" w14:textId="7C06237A" w:rsidR="00614F23" w:rsidRPr="00F773EC" w:rsidRDefault="00614F23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F23">
        <w:rPr>
          <w:rFonts w:ascii="Times New Roman" w:hAnsi="Times New Roman" w:cs="Times New Roman"/>
          <w:color w:val="000000"/>
          <w:sz w:val="20"/>
        </w:rPr>
        <w:t>Любой ущерб, вызванный нарушением условий конфиденциальности, определяется и возмещается в соответствии с действующим законодательством Российской Федерации</w:t>
      </w:r>
      <w:r w:rsidR="006D358E">
        <w:rPr>
          <w:rFonts w:ascii="Times New Roman" w:hAnsi="Times New Roman" w:cs="Times New Roman"/>
          <w:color w:val="000000"/>
          <w:sz w:val="20"/>
        </w:rPr>
        <w:t>.</w:t>
      </w:r>
    </w:p>
    <w:p w14:paraId="58166967" w14:textId="77777777" w:rsidR="00614F23" w:rsidRPr="006043C6" w:rsidRDefault="0064279E" w:rsidP="00782F1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43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 О НЕЗАВИСИМОСТИ ЮРИДИЧЕСКОГО ЛИЦА, С КОТОРЫМ ОЦЕНЩИК</w:t>
      </w:r>
      <w:r w:rsidR="006043C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6043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ЗАКЛЮЧИЛ ТРУДОВОЙ ДОГОВОР, И ОЦЕНЩИКА</w:t>
      </w:r>
    </w:p>
    <w:p w14:paraId="6ED6834F" w14:textId="77777777" w:rsidR="0064279E" w:rsidRPr="0064279E" w:rsidRDefault="0064279E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279E">
        <w:rPr>
          <w:rFonts w:ascii="Times New Roman" w:hAnsi="Times New Roman" w:cs="Times New Roman"/>
          <w:color w:val="000000"/>
          <w:sz w:val="20"/>
          <w:szCs w:val="20"/>
        </w:rPr>
        <w:t xml:space="preserve">Оценщик не является учредителем, собственником, акционером, должностным лицом или работником юридического лица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64279E">
        <w:rPr>
          <w:rFonts w:ascii="Times New Roman" w:hAnsi="Times New Roman" w:cs="Times New Roman"/>
          <w:color w:val="000000"/>
          <w:sz w:val="20"/>
          <w:szCs w:val="20"/>
        </w:rPr>
        <w:t xml:space="preserve"> Заказчика, лицом, имеющим имущественный интерес в Объекте оценки, не состоит с указанными лицами в близком родстве или свойстве.</w:t>
      </w:r>
    </w:p>
    <w:p w14:paraId="3678674F" w14:textId="77777777" w:rsidR="0064279E" w:rsidRPr="0064279E" w:rsidRDefault="0064279E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279E">
        <w:rPr>
          <w:rFonts w:ascii="Times New Roman" w:hAnsi="Times New Roman" w:cs="Times New Roman"/>
          <w:color w:val="000000"/>
          <w:sz w:val="20"/>
          <w:szCs w:val="20"/>
        </w:rPr>
        <w:t>В отношении Объекта оценки Оценщик не имеет вещные или обязательственные права вне Договора.</w:t>
      </w:r>
    </w:p>
    <w:p w14:paraId="4420140C" w14:textId="77777777" w:rsidR="0064279E" w:rsidRPr="0064279E" w:rsidRDefault="0064279E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279E">
        <w:rPr>
          <w:rFonts w:ascii="Times New Roman" w:hAnsi="Times New Roman" w:cs="Times New Roman"/>
          <w:color w:val="000000"/>
          <w:sz w:val="20"/>
          <w:szCs w:val="20"/>
        </w:rPr>
        <w:t>Оценщик не является участником (членом) или кредитором юридического лица - Заказчика, юридическое лицо не является кредитором или страховщиком Оценщика.</w:t>
      </w:r>
    </w:p>
    <w:p w14:paraId="1DADDBBD" w14:textId="77777777" w:rsidR="0064279E" w:rsidRPr="0064279E" w:rsidRDefault="0064279E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279E">
        <w:rPr>
          <w:rFonts w:ascii="Times New Roman" w:hAnsi="Times New Roman" w:cs="Times New Roman"/>
          <w:color w:val="000000"/>
          <w:sz w:val="20"/>
          <w:szCs w:val="20"/>
        </w:rPr>
        <w:t>Не допускается вмешательство Заказчика либо иных заинтересованных лиц в деятельность Оценщика и юридического лица, с которым Оценщик заключил трудовой договор, если это может негативно повлиять на достоверность результата проведения оценки Объекта оценки, в том числе ограничение круга вопросов, подлежащих выяснению или определению при проведении оценки Объекта оценки.</w:t>
      </w:r>
    </w:p>
    <w:p w14:paraId="31D3B129" w14:textId="4FD4D0C8" w:rsidR="0064279E" w:rsidRPr="0064279E" w:rsidRDefault="0064279E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279E">
        <w:rPr>
          <w:rFonts w:ascii="Times New Roman" w:hAnsi="Times New Roman" w:cs="Times New Roman"/>
          <w:color w:val="000000"/>
          <w:sz w:val="20"/>
          <w:szCs w:val="20"/>
        </w:rPr>
        <w:t>Исполнитель (</w:t>
      </w:r>
      <w:r w:rsidR="00641B80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Pr="0064279E">
        <w:rPr>
          <w:rFonts w:ascii="Times New Roman" w:hAnsi="Times New Roman" w:cs="Times New Roman"/>
          <w:color w:val="000000"/>
          <w:sz w:val="20"/>
          <w:szCs w:val="20"/>
        </w:rPr>
        <w:t>ридическое лицо) не имеет имущественный интерес в Объекте оценки и не является аффилированным лицом Заказчика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1404105" w14:textId="77777777" w:rsidR="0064279E" w:rsidRPr="00F773EC" w:rsidRDefault="0064279E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279E">
        <w:rPr>
          <w:rFonts w:ascii="Times New Roman" w:hAnsi="Times New Roman" w:cs="Times New Roman"/>
          <w:color w:val="000000"/>
          <w:sz w:val="20"/>
          <w:szCs w:val="20"/>
        </w:rPr>
        <w:t>Размер денежного вознаграждения за проведение оценки (стоимость Услуг) не зависит от итогового заключения.</w:t>
      </w:r>
    </w:p>
    <w:p w14:paraId="7D28A91D" w14:textId="77777777" w:rsidR="00F773EC" w:rsidRPr="00F773EC" w:rsidRDefault="00F773EC" w:rsidP="00782F1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773EC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14:paraId="1BECC947" w14:textId="77777777" w:rsidR="00680B39" w:rsidRPr="00680B39" w:rsidRDefault="00680B39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0B39">
        <w:rPr>
          <w:rFonts w:ascii="Times New Roman" w:hAnsi="Times New Roman" w:cs="Times New Roman"/>
          <w:color w:val="000000"/>
          <w:sz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5F2797D" w14:textId="77777777" w:rsidR="00680B39" w:rsidRPr="00680B39" w:rsidRDefault="00680B39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0B39">
        <w:rPr>
          <w:rFonts w:ascii="Times New Roman" w:hAnsi="Times New Roman" w:cs="Times New Roman"/>
          <w:color w:val="000000"/>
          <w:sz w:val="20"/>
        </w:rPr>
        <w:t>Исполнитель не несет ответственность за выводы, сделанные на основе документов и информации, содержащих недостоверные сведения.</w:t>
      </w:r>
    </w:p>
    <w:p w14:paraId="222BA24E" w14:textId="77777777" w:rsidR="00680B39" w:rsidRPr="00680B39" w:rsidRDefault="00680B39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0B39">
        <w:rPr>
          <w:rFonts w:ascii="Times New Roman" w:hAnsi="Times New Roman" w:cs="Times New Roman"/>
          <w:color w:val="000000"/>
          <w:sz w:val="20"/>
        </w:rPr>
        <w:t>Исполнитель несет дополнительную ответственность по отношению к ответственности, установленной гражданским законодательством и ст.</w:t>
      </w:r>
      <w:r>
        <w:rPr>
          <w:rFonts w:ascii="Times New Roman" w:hAnsi="Times New Roman" w:cs="Times New Roman"/>
          <w:color w:val="000000"/>
          <w:sz w:val="20"/>
        </w:rPr>
        <w:t> </w:t>
      </w:r>
      <w:r w:rsidRPr="00680B39">
        <w:rPr>
          <w:rFonts w:ascii="Times New Roman" w:hAnsi="Times New Roman" w:cs="Times New Roman"/>
          <w:color w:val="000000"/>
          <w:sz w:val="20"/>
        </w:rPr>
        <w:t xml:space="preserve">24.6 </w:t>
      </w:r>
      <w:r>
        <w:rPr>
          <w:rFonts w:ascii="Times New Roman" w:hAnsi="Times New Roman" w:cs="Times New Roman"/>
          <w:color w:val="000000"/>
          <w:sz w:val="20"/>
        </w:rPr>
        <w:t>Закона об оценке</w:t>
      </w:r>
      <w:r w:rsidRPr="00680B39">
        <w:rPr>
          <w:rFonts w:ascii="Times New Roman" w:hAnsi="Times New Roman" w:cs="Times New Roman"/>
          <w:color w:val="000000"/>
          <w:sz w:val="20"/>
        </w:rPr>
        <w:t xml:space="preserve">, а именно, в случае если </w:t>
      </w:r>
      <w:r>
        <w:rPr>
          <w:rFonts w:ascii="Times New Roman" w:hAnsi="Times New Roman" w:cs="Times New Roman"/>
          <w:color w:val="000000"/>
          <w:sz w:val="20"/>
        </w:rPr>
        <w:t>у</w:t>
      </w:r>
      <w:r w:rsidRPr="00680B39">
        <w:rPr>
          <w:rFonts w:ascii="Times New Roman" w:hAnsi="Times New Roman" w:cs="Times New Roman"/>
          <w:color w:val="000000"/>
          <w:sz w:val="20"/>
        </w:rPr>
        <w:t>слуги оказаны Исполнителем с отступлениями от условий настоящего Договора по вине Исполнителя, Заказчик вправе потребовать от Исполнителя безвозмездного устранения недостатков в разумный срок либо соразмерного уменьшения стоимости Услуг, а в случае нарушения сроков оказания Услуг, Заказчик вправе потребовать уплаты штрафа (пени) в размере 0,0</w:t>
      </w:r>
      <w:r>
        <w:rPr>
          <w:rFonts w:ascii="Times New Roman" w:hAnsi="Times New Roman" w:cs="Times New Roman"/>
          <w:color w:val="000000"/>
          <w:sz w:val="20"/>
        </w:rPr>
        <w:t>001</w:t>
      </w:r>
      <w:r w:rsidRPr="00680B39">
        <w:rPr>
          <w:rFonts w:ascii="Times New Roman" w:hAnsi="Times New Roman" w:cs="Times New Roman"/>
          <w:color w:val="000000"/>
          <w:sz w:val="20"/>
        </w:rPr>
        <w:t>% от стоимости Услуг за каждый день просрочки.</w:t>
      </w:r>
    </w:p>
    <w:p w14:paraId="7EFE4168" w14:textId="77777777" w:rsidR="00680B39" w:rsidRPr="00680B39" w:rsidRDefault="00680B39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0B39">
        <w:rPr>
          <w:rFonts w:ascii="Times New Roman" w:hAnsi="Times New Roman" w:cs="Times New Roman"/>
          <w:color w:val="000000"/>
          <w:sz w:val="20"/>
        </w:rPr>
        <w:lastRenderedPageBreak/>
        <w:t xml:space="preserve">Заказчик несет ответственность за обеспечение Исполнителя всей необходимой информацией для составления заслуживающего доверия экспертного заключения, включая личное ознакомление с </w:t>
      </w:r>
      <w:r>
        <w:rPr>
          <w:rFonts w:ascii="Times New Roman" w:hAnsi="Times New Roman" w:cs="Times New Roman"/>
          <w:color w:val="000000"/>
          <w:sz w:val="20"/>
        </w:rPr>
        <w:t>Объектом оценки</w:t>
      </w:r>
      <w:r w:rsidRPr="00680B39">
        <w:rPr>
          <w:rFonts w:ascii="Times New Roman" w:hAnsi="Times New Roman" w:cs="Times New Roman"/>
          <w:color w:val="000000"/>
          <w:sz w:val="20"/>
        </w:rPr>
        <w:t>.</w:t>
      </w:r>
    </w:p>
    <w:p w14:paraId="7B202006" w14:textId="2781E930" w:rsidR="00680B39" w:rsidRPr="00680B39" w:rsidRDefault="00680B39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0B39">
        <w:rPr>
          <w:rFonts w:ascii="Times New Roman" w:hAnsi="Times New Roman" w:cs="Times New Roman"/>
          <w:color w:val="000000"/>
          <w:sz w:val="20"/>
        </w:rPr>
        <w:t xml:space="preserve">В случае невозможности оказания услуг, возникшей из-за нарушения Заказчиком </w:t>
      </w:r>
      <w:r w:rsidR="00836219">
        <w:rPr>
          <w:rFonts w:ascii="Times New Roman" w:hAnsi="Times New Roman" w:cs="Times New Roman"/>
          <w:color w:val="000000"/>
          <w:sz w:val="20"/>
        </w:rPr>
        <w:t xml:space="preserve">обязательств по настоящему </w:t>
      </w:r>
      <w:r w:rsidRPr="00680B39">
        <w:rPr>
          <w:rFonts w:ascii="Times New Roman" w:hAnsi="Times New Roman" w:cs="Times New Roman"/>
          <w:color w:val="000000"/>
          <w:sz w:val="20"/>
        </w:rPr>
        <w:t>Договор</w:t>
      </w:r>
      <w:r w:rsidR="00836219">
        <w:rPr>
          <w:rFonts w:ascii="Times New Roman" w:hAnsi="Times New Roman" w:cs="Times New Roman"/>
          <w:color w:val="000000"/>
          <w:sz w:val="20"/>
        </w:rPr>
        <w:t>у</w:t>
      </w:r>
      <w:r w:rsidRPr="00680B39">
        <w:rPr>
          <w:rFonts w:ascii="Times New Roman" w:hAnsi="Times New Roman" w:cs="Times New Roman"/>
          <w:color w:val="000000"/>
          <w:sz w:val="20"/>
        </w:rPr>
        <w:t>, стоимость оплаченных услуг Заказчику не возвращается.</w:t>
      </w:r>
    </w:p>
    <w:p w14:paraId="1A798017" w14:textId="7F6E4E5A" w:rsidR="00680B39" w:rsidRPr="00680B39" w:rsidRDefault="00680B39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0B39">
        <w:rPr>
          <w:rFonts w:ascii="Times New Roman" w:hAnsi="Times New Roman" w:cs="Times New Roman"/>
          <w:color w:val="000000"/>
          <w:sz w:val="20"/>
        </w:rPr>
        <w:t xml:space="preserve">В случае просрочки Заказчиком выплаты Исполнителю вознаграждения по Договору </w:t>
      </w:r>
      <w:r w:rsidR="00836219">
        <w:rPr>
          <w:rFonts w:ascii="Times New Roman" w:hAnsi="Times New Roman" w:cs="Times New Roman"/>
          <w:color w:val="000000"/>
          <w:sz w:val="20"/>
        </w:rPr>
        <w:t xml:space="preserve">Исполнитель вправе потребовать от Заказчика уплаты неустойки в размере </w:t>
      </w:r>
      <w:r w:rsidRPr="00680B39">
        <w:rPr>
          <w:rFonts w:ascii="Times New Roman" w:hAnsi="Times New Roman" w:cs="Times New Roman"/>
          <w:color w:val="000000"/>
          <w:sz w:val="20"/>
        </w:rPr>
        <w:t>0,1% от не перечисленной суммы за каждый день просрочки.</w:t>
      </w:r>
    </w:p>
    <w:p w14:paraId="4233BA36" w14:textId="526D4FD6" w:rsidR="00680B39" w:rsidRPr="00680B39" w:rsidRDefault="00680B39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0B39">
        <w:rPr>
          <w:rFonts w:ascii="Times New Roman" w:hAnsi="Times New Roman" w:cs="Times New Roman"/>
          <w:color w:val="000000"/>
          <w:sz w:val="20"/>
        </w:rPr>
        <w:t xml:space="preserve">В случае просрочки </w:t>
      </w:r>
      <w:r w:rsidR="00836219">
        <w:rPr>
          <w:rFonts w:ascii="Times New Roman" w:hAnsi="Times New Roman" w:cs="Times New Roman"/>
          <w:color w:val="000000"/>
          <w:sz w:val="20"/>
        </w:rPr>
        <w:t xml:space="preserve">по вине Исполнителя </w:t>
      </w:r>
      <w:r w:rsidRPr="00680B39">
        <w:rPr>
          <w:rFonts w:ascii="Times New Roman" w:hAnsi="Times New Roman" w:cs="Times New Roman"/>
          <w:color w:val="000000"/>
          <w:sz w:val="20"/>
        </w:rPr>
        <w:t xml:space="preserve">срока оказания услуг по Договору </w:t>
      </w:r>
      <w:r w:rsidR="00836219">
        <w:rPr>
          <w:rFonts w:ascii="Times New Roman" w:hAnsi="Times New Roman" w:cs="Times New Roman"/>
          <w:color w:val="000000"/>
          <w:sz w:val="20"/>
        </w:rPr>
        <w:t xml:space="preserve">Заказчик вправе потребовать от Исполнителя уплаты неустойки в размере </w:t>
      </w:r>
      <w:r w:rsidRPr="00680B39">
        <w:rPr>
          <w:rFonts w:ascii="Times New Roman" w:hAnsi="Times New Roman" w:cs="Times New Roman"/>
          <w:color w:val="000000"/>
          <w:sz w:val="20"/>
        </w:rPr>
        <w:t xml:space="preserve">0,1% </w:t>
      </w:r>
      <w:r w:rsidR="00836219">
        <w:rPr>
          <w:rFonts w:ascii="Times New Roman" w:hAnsi="Times New Roman" w:cs="Times New Roman"/>
          <w:color w:val="000000"/>
          <w:sz w:val="20"/>
        </w:rPr>
        <w:t>от цены услуг за каждый день просрочки, но не более 5 (пяти) процентов от цены услуг</w:t>
      </w:r>
      <w:r w:rsidRPr="00680B39">
        <w:rPr>
          <w:rFonts w:ascii="Times New Roman" w:hAnsi="Times New Roman" w:cs="Times New Roman"/>
          <w:color w:val="000000"/>
          <w:sz w:val="20"/>
        </w:rPr>
        <w:t>.</w:t>
      </w:r>
    </w:p>
    <w:p w14:paraId="557B8AE0" w14:textId="77777777" w:rsidR="00680B39" w:rsidRPr="00680B39" w:rsidRDefault="00680B39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0B39">
        <w:rPr>
          <w:rFonts w:ascii="Times New Roman" w:hAnsi="Times New Roman" w:cs="Times New Roman"/>
          <w:color w:val="000000"/>
          <w:sz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7F8B845E" w14:textId="77777777" w:rsidR="00680B39" w:rsidRPr="00680B39" w:rsidRDefault="00680B39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0B39">
        <w:rPr>
          <w:rFonts w:ascii="Times New Roman" w:hAnsi="Times New Roman" w:cs="Times New Roman"/>
          <w:color w:val="000000"/>
          <w:sz w:val="20"/>
        </w:rPr>
        <w:t>При наступлении обстоятельств, указанных в п.</w:t>
      </w:r>
      <w:r>
        <w:rPr>
          <w:rFonts w:ascii="Times New Roman" w:hAnsi="Times New Roman" w:cs="Times New Roman"/>
          <w:color w:val="000000"/>
          <w:sz w:val="20"/>
        </w:rPr>
        <w:t> 7</w:t>
      </w:r>
      <w:r w:rsidRPr="00680B39">
        <w:rPr>
          <w:rFonts w:ascii="Times New Roman" w:hAnsi="Times New Roman" w:cs="Times New Roman"/>
          <w:color w:val="000000"/>
          <w:sz w:val="20"/>
        </w:rPr>
        <w:t>.8 настоящего Договора, каждая Сторона должна без промедления известить о них в письменном виде другую Сторону.</w:t>
      </w:r>
    </w:p>
    <w:p w14:paraId="266217EA" w14:textId="77777777" w:rsidR="00680B39" w:rsidRPr="00680B39" w:rsidRDefault="00680B39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0B39">
        <w:rPr>
          <w:rFonts w:ascii="Times New Roman" w:hAnsi="Times New Roman" w:cs="Times New Roman"/>
          <w:color w:val="000000"/>
          <w:sz w:val="20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1C3C38F6" w14:textId="66E4FA47" w:rsidR="00680B39" w:rsidRPr="00680B39" w:rsidRDefault="00680B39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0B39">
        <w:rPr>
          <w:rFonts w:ascii="Times New Roman" w:hAnsi="Times New Roman" w:cs="Times New Roman"/>
          <w:color w:val="000000"/>
          <w:sz w:val="20"/>
        </w:rPr>
        <w:t xml:space="preserve">В случае наступления обстоятельств, предусмотренных в п. </w:t>
      </w:r>
      <w:r w:rsidR="00A648CB">
        <w:rPr>
          <w:rFonts w:ascii="Times New Roman" w:hAnsi="Times New Roman" w:cs="Times New Roman"/>
          <w:color w:val="000000"/>
          <w:sz w:val="20"/>
        </w:rPr>
        <w:t>7</w:t>
      </w:r>
      <w:r w:rsidRPr="00680B39">
        <w:rPr>
          <w:rFonts w:ascii="Times New Roman" w:hAnsi="Times New Roman" w:cs="Times New Roman"/>
          <w:color w:val="000000"/>
          <w:sz w:val="20"/>
        </w:rPr>
        <w:t>.8 настоящего Договора, срок выполнения Стороной обязательств по настоящему Договору/Заданию на оценку отодвигается соразмерно времени, в течение которого действуют эти обстоятельства и их последствия.</w:t>
      </w:r>
    </w:p>
    <w:p w14:paraId="4350740F" w14:textId="6214681D" w:rsidR="00680B39" w:rsidRPr="00836219" w:rsidRDefault="00680B39" w:rsidP="00836219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0B39">
        <w:rPr>
          <w:rFonts w:ascii="Times New Roman" w:hAnsi="Times New Roman" w:cs="Times New Roman"/>
          <w:color w:val="000000"/>
          <w:sz w:val="20"/>
        </w:rPr>
        <w:t xml:space="preserve">Если наступившие обстоятельства, перечисленные в п. </w:t>
      </w:r>
      <w:r w:rsidR="00A648CB">
        <w:rPr>
          <w:rFonts w:ascii="Times New Roman" w:hAnsi="Times New Roman" w:cs="Times New Roman"/>
          <w:color w:val="000000"/>
          <w:sz w:val="20"/>
        </w:rPr>
        <w:t>7</w:t>
      </w:r>
      <w:r w:rsidRPr="00680B39">
        <w:rPr>
          <w:rFonts w:ascii="Times New Roman" w:hAnsi="Times New Roman" w:cs="Times New Roman"/>
          <w:color w:val="000000"/>
          <w:sz w:val="20"/>
        </w:rPr>
        <w:t>.8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 и подписывают дополнительное соглашение, в котором они определяют порядок дальнейшего взаимодействия.</w:t>
      </w:r>
    </w:p>
    <w:p w14:paraId="7932F063" w14:textId="77777777" w:rsidR="00481461" w:rsidRPr="00481461" w:rsidRDefault="00481461" w:rsidP="00782F1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1461">
        <w:rPr>
          <w:rFonts w:ascii="Times New Roman" w:hAnsi="Times New Roman" w:cs="Times New Roman"/>
          <w:b/>
          <w:bCs/>
          <w:sz w:val="20"/>
          <w:szCs w:val="20"/>
        </w:rPr>
        <w:t>ДОПОЛНИТЕЛЬНЫЕ ПОЛОЖЕНИЯ</w:t>
      </w:r>
    </w:p>
    <w:p w14:paraId="323D06FE" w14:textId="77777777" w:rsidR="00481461" w:rsidRDefault="00481461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Отчет </w:t>
      </w:r>
      <w:r w:rsidRPr="004039FF">
        <w:rPr>
          <w:rFonts w:ascii="Times New Roman" w:hAnsi="Times New Roman" w:cs="Times New Roman"/>
          <w:sz w:val="20"/>
          <w:szCs w:val="20"/>
        </w:rPr>
        <w:t>об оценке не предоставляет каких-либо гарантий в отношении условий последующих сделок с оцененным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имуществом. Оценщик не предоставляет гарантий и обязательств по поводу сохранности имущества и отсутствия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объекту нарушений законодательства.</w:t>
      </w:r>
    </w:p>
    <w:p w14:paraId="05225C85" w14:textId="77777777" w:rsidR="00481461" w:rsidRDefault="00481461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039FF">
        <w:rPr>
          <w:rFonts w:ascii="Times New Roman" w:hAnsi="Times New Roman" w:cs="Times New Roman"/>
          <w:sz w:val="20"/>
          <w:szCs w:val="20"/>
        </w:rPr>
        <w:t>Если после заключения настоящего Договора, Заказчик вносит в перечень для оценки дополнительные объекты (или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изменяется цель или назначение оценки, вид оцениваемой стоимости или другие существенные условия), то сумма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Договора и/или сроки изменяются соответственно на стоимость дополнительных работ и/или время их проведения.</w:t>
      </w:r>
    </w:p>
    <w:p w14:paraId="124417D6" w14:textId="77777777" w:rsidR="00481461" w:rsidRDefault="00481461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039FF">
        <w:rPr>
          <w:rFonts w:ascii="Times New Roman" w:hAnsi="Times New Roman" w:cs="Times New Roman"/>
          <w:sz w:val="20"/>
          <w:szCs w:val="20"/>
        </w:rPr>
        <w:t>Стороны свидетельствуют, что в момент заключения договора все его существенные условия, в том числе адрес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банковские реквизиты, соответствуют действительности, а должностные лица не были дисквалифицирован</w:t>
      </w:r>
      <w:bookmarkStart w:id="0" w:name="_GoBack"/>
      <w:bookmarkEnd w:id="0"/>
      <w:r w:rsidRPr="004039FF">
        <w:rPr>
          <w:rFonts w:ascii="Times New Roman" w:hAnsi="Times New Roman" w:cs="Times New Roman"/>
          <w:sz w:val="20"/>
          <w:szCs w:val="20"/>
        </w:rPr>
        <w:t>ы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обладали соответствующими полномочиями.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Если для подписания договора требовалось согласие (уведомление) иных единоличных и/или коллегиальных органов,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то стороны свидетельствуют, что такое согласие (уведомление) получено.</w:t>
      </w:r>
    </w:p>
    <w:p w14:paraId="59532516" w14:textId="77777777" w:rsidR="0064279E" w:rsidRDefault="0064279E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279E">
        <w:rPr>
          <w:rFonts w:ascii="Times New Roman" w:hAnsi="Times New Roman" w:cs="Times New Roman"/>
          <w:color w:val="000000"/>
          <w:sz w:val="20"/>
        </w:rPr>
        <w:t>Ни одна из Сторон не вправе передавать третьей стороне обязательства по настоящему Договору без предварительного взаимного письменного согласования с другой стороной, а также совершать действия, наносящие ущерб деловой репутации участников настоящего Договора.</w:t>
      </w:r>
    </w:p>
    <w:p w14:paraId="65C2AD9C" w14:textId="77777777" w:rsidR="0064279E" w:rsidRDefault="0064279E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279E">
        <w:rPr>
          <w:rFonts w:ascii="Times New Roman" w:hAnsi="Times New Roman" w:cs="Times New Roman"/>
          <w:color w:val="000000"/>
          <w:sz w:val="20"/>
        </w:rPr>
        <w:t>В случае возникновения споров между Сторонами, по вопросам исполнения настоящего Договора, Стороны примут все меры к их разрешению, путем переговоров. В случае невозможности урегулирования спора путем переговоров спор передается на разрешение Арбитражного суда города Москвы, после принятия Сторонами мер по досудебному урегулированию спора</w:t>
      </w:r>
      <w:r>
        <w:rPr>
          <w:rFonts w:ascii="Times New Roman" w:hAnsi="Times New Roman" w:cs="Times New Roman"/>
          <w:color w:val="000000"/>
          <w:sz w:val="20"/>
        </w:rPr>
        <w:t xml:space="preserve"> путем направления претензии С</w:t>
      </w:r>
      <w:r w:rsidRPr="0064279E">
        <w:rPr>
          <w:rFonts w:ascii="Times New Roman" w:hAnsi="Times New Roman" w:cs="Times New Roman"/>
          <w:color w:val="000000"/>
          <w:sz w:val="20"/>
        </w:rPr>
        <w:t>тороне по адресу, указанному в разделе 10 настоящего Договора.</w:t>
      </w:r>
      <w:r>
        <w:rPr>
          <w:rFonts w:ascii="Times New Roman" w:hAnsi="Times New Roman" w:cs="Times New Roman"/>
          <w:color w:val="000000"/>
          <w:sz w:val="20"/>
        </w:rPr>
        <w:t xml:space="preserve"> Срок рассмотрения претензии составляет 10 (десять) рабочих дней с даты ее получения Стороной.</w:t>
      </w:r>
    </w:p>
    <w:p w14:paraId="788B13BC" w14:textId="77777777" w:rsidR="00481461" w:rsidRDefault="00481461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039FF">
        <w:rPr>
          <w:rFonts w:ascii="Times New Roman" w:hAnsi="Times New Roman" w:cs="Times New Roman"/>
          <w:sz w:val="20"/>
          <w:szCs w:val="20"/>
        </w:rPr>
        <w:t>Любые изменения и дополнения к Договору будут действительны только в том случае, если они совершены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письменной форме и подписаны Сторонами.</w:t>
      </w:r>
    </w:p>
    <w:p w14:paraId="0A80F9E1" w14:textId="77777777" w:rsidR="00481461" w:rsidRDefault="00481461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039FF">
        <w:rPr>
          <w:rFonts w:ascii="Times New Roman" w:hAnsi="Times New Roman" w:cs="Times New Roman"/>
          <w:sz w:val="20"/>
          <w:szCs w:val="20"/>
        </w:rPr>
        <w:t xml:space="preserve">Взаимоотношения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4039FF">
        <w:rPr>
          <w:rFonts w:ascii="Times New Roman" w:hAnsi="Times New Roman" w:cs="Times New Roman"/>
          <w:sz w:val="20"/>
          <w:szCs w:val="20"/>
        </w:rPr>
        <w:t xml:space="preserve">торон, не урегулированные настоящим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4039FF">
        <w:rPr>
          <w:rFonts w:ascii="Times New Roman" w:hAnsi="Times New Roman" w:cs="Times New Roman"/>
          <w:sz w:val="20"/>
          <w:szCs w:val="20"/>
        </w:rPr>
        <w:t xml:space="preserve">оговором,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4039FF">
        <w:rPr>
          <w:rFonts w:ascii="Times New Roman" w:hAnsi="Times New Roman" w:cs="Times New Roman"/>
          <w:sz w:val="20"/>
          <w:szCs w:val="20"/>
        </w:rPr>
        <w:t>тороны разрешают в соответствии с нормами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 xml:space="preserve">действующего законодательства </w:t>
      </w: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4039FF">
        <w:rPr>
          <w:rFonts w:ascii="Times New Roman" w:hAnsi="Times New Roman" w:cs="Times New Roman"/>
          <w:sz w:val="20"/>
          <w:szCs w:val="20"/>
        </w:rPr>
        <w:t>.</w:t>
      </w:r>
    </w:p>
    <w:p w14:paraId="10FED37B" w14:textId="77777777" w:rsidR="00481461" w:rsidRDefault="006E4D95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481461" w:rsidRPr="004039FF">
        <w:rPr>
          <w:rFonts w:ascii="Times New Roman" w:hAnsi="Times New Roman" w:cs="Times New Roman"/>
          <w:sz w:val="20"/>
          <w:szCs w:val="20"/>
        </w:rPr>
        <w:t xml:space="preserve">Договор составлен в </w:t>
      </w:r>
      <w:r>
        <w:rPr>
          <w:rFonts w:ascii="Times New Roman" w:hAnsi="Times New Roman" w:cs="Times New Roman"/>
          <w:sz w:val="20"/>
          <w:szCs w:val="20"/>
        </w:rPr>
        <w:t>2 (</w:t>
      </w:r>
      <w:r w:rsidR="00481461" w:rsidRPr="004039FF">
        <w:rPr>
          <w:rFonts w:ascii="Times New Roman" w:hAnsi="Times New Roman" w:cs="Times New Roman"/>
          <w:sz w:val="20"/>
          <w:szCs w:val="20"/>
        </w:rPr>
        <w:t>двух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481461" w:rsidRPr="004039FF">
        <w:rPr>
          <w:rFonts w:ascii="Times New Roman" w:hAnsi="Times New Roman" w:cs="Times New Roman"/>
          <w:sz w:val="20"/>
          <w:szCs w:val="20"/>
        </w:rPr>
        <w:t>идентичных экземплярах</w:t>
      </w:r>
      <w:r>
        <w:rPr>
          <w:rFonts w:ascii="Times New Roman" w:hAnsi="Times New Roman" w:cs="Times New Roman"/>
          <w:sz w:val="20"/>
          <w:szCs w:val="20"/>
        </w:rPr>
        <w:t xml:space="preserve">, имеющих равную </w:t>
      </w:r>
      <w:r w:rsidR="00481461" w:rsidRPr="004039FF">
        <w:rPr>
          <w:rFonts w:ascii="Times New Roman" w:hAnsi="Times New Roman" w:cs="Times New Roman"/>
          <w:sz w:val="20"/>
          <w:szCs w:val="20"/>
        </w:rPr>
        <w:t>юридическ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="00481461" w:rsidRPr="004039FF">
        <w:rPr>
          <w:rFonts w:ascii="Times New Roman" w:hAnsi="Times New Roman" w:cs="Times New Roman"/>
          <w:sz w:val="20"/>
          <w:szCs w:val="20"/>
        </w:rPr>
        <w:t>сил</w:t>
      </w:r>
      <w:r>
        <w:rPr>
          <w:rFonts w:ascii="Times New Roman" w:hAnsi="Times New Roman" w:cs="Times New Roman"/>
          <w:sz w:val="20"/>
          <w:szCs w:val="20"/>
        </w:rPr>
        <w:t>у</w:t>
      </w:r>
      <w:r w:rsidR="00481461" w:rsidRPr="004039FF">
        <w:rPr>
          <w:rFonts w:ascii="Times New Roman" w:hAnsi="Times New Roman" w:cs="Times New Roman"/>
          <w:sz w:val="20"/>
          <w:szCs w:val="20"/>
        </w:rPr>
        <w:t xml:space="preserve">, по одному </w:t>
      </w:r>
      <w:r>
        <w:rPr>
          <w:rFonts w:ascii="Times New Roman" w:hAnsi="Times New Roman" w:cs="Times New Roman"/>
          <w:sz w:val="20"/>
          <w:szCs w:val="20"/>
        </w:rPr>
        <w:t xml:space="preserve">экземпляру </w:t>
      </w:r>
      <w:r w:rsidR="00481461" w:rsidRPr="004039FF">
        <w:rPr>
          <w:rFonts w:ascii="Times New Roman" w:hAnsi="Times New Roman" w:cs="Times New Roman"/>
          <w:sz w:val="20"/>
          <w:szCs w:val="20"/>
        </w:rPr>
        <w:t>для каждой Сторон</w:t>
      </w:r>
      <w:r>
        <w:rPr>
          <w:rFonts w:ascii="Times New Roman" w:hAnsi="Times New Roman" w:cs="Times New Roman"/>
          <w:sz w:val="20"/>
          <w:szCs w:val="20"/>
        </w:rPr>
        <w:t>ы</w:t>
      </w:r>
      <w:r w:rsidR="00481461" w:rsidRPr="004039FF">
        <w:rPr>
          <w:rFonts w:ascii="Times New Roman" w:hAnsi="Times New Roman" w:cs="Times New Roman"/>
          <w:sz w:val="20"/>
          <w:szCs w:val="20"/>
        </w:rPr>
        <w:t>.</w:t>
      </w:r>
    </w:p>
    <w:p w14:paraId="7AC1E1A4" w14:textId="77777777" w:rsidR="00481461" w:rsidRPr="00481461" w:rsidRDefault="00481461" w:rsidP="00782F1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1461">
        <w:rPr>
          <w:rFonts w:ascii="Times New Roman" w:hAnsi="Times New Roman" w:cs="Times New Roman"/>
          <w:b/>
          <w:bCs/>
          <w:sz w:val="20"/>
          <w:szCs w:val="20"/>
        </w:rPr>
        <w:lastRenderedPageBreak/>
        <w:t>СРОК ДЕЙСТВИЯ ДОГОВОРА И ПОРЯДОК РАСТОРЖЕНИЯ</w:t>
      </w:r>
    </w:p>
    <w:p w14:paraId="7AFA5233" w14:textId="775C64FD" w:rsidR="00481461" w:rsidRDefault="00481461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039FF">
        <w:rPr>
          <w:rFonts w:ascii="Times New Roman" w:hAnsi="Times New Roman" w:cs="Times New Roman"/>
          <w:sz w:val="20"/>
          <w:szCs w:val="20"/>
        </w:rPr>
        <w:t>Договор вступает в силу с момента его подписания Сторонами и действует до полного исполнения ими своих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обязательств по Договору. При этом ответственность Исполнителя за исполнение обязательств по договору возникает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момента поступления на его расчётный счёт платежа, предусмотренного п.</w:t>
      </w:r>
      <w:r w:rsidR="00641B80">
        <w:rPr>
          <w:rFonts w:ascii="Times New Roman" w:hAnsi="Times New Roman" w:cs="Times New Roman"/>
          <w:sz w:val="20"/>
          <w:szCs w:val="20"/>
        </w:rPr>
        <w:t> </w:t>
      </w:r>
      <w:r w:rsidR="00A648CB">
        <w:rPr>
          <w:rFonts w:ascii="Times New Roman" w:hAnsi="Times New Roman" w:cs="Times New Roman"/>
          <w:sz w:val="20"/>
          <w:szCs w:val="20"/>
        </w:rPr>
        <w:t>2</w:t>
      </w:r>
      <w:r w:rsidRPr="004039FF">
        <w:rPr>
          <w:rFonts w:ascii="Times New Roman" w:hAnsi="Times New Roman" w:cs="Times New Roman"/>
          <w:sz w:val="20"/>
          <w:szCs w:val="20"/>
        </w:rPr>
        <w:t xml:space="preserve">.1. настоящего </w:t>
      </w:r>
      <w:r w:rsidR="00A648CB">
        <w:rPr>
          <w:rFonts w:ascii="Times New Roman" w:hAnsi="Times New Roman" w:cs="Times New Roman"/>
          <w:sz w:val="20"/>
          <w:szCs w:val="20"/>
        </w:rPr>
        <w:t>Д</w:t>
      </w:r>
      <w:r w:rsidRPr="004039FF">
        <w:rPr>
          <w:rFonts w:ascii="Times New Roman" w:hAnsi="Times New Roman" w:cs="Times New Roman"/>
          <w:sz w:val="20"/>
          <w:szCs w:val="20"/>
        </w:rPr>
        <w:t>оговора.</w:t>
      </w:r>
    </w:p>
    <w:p w14:paraId="70307805" w14:textId="77777777" w:rsidR="00481461" w:rsidRDefault="00481461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039FF">
        <w:rPr>
          <w:rFonts w:ascii="Times New Roman" w:hAnsi="Times New Roman" w:cs="Times New Roman"/>
          <w:sz w:val="20"/>
          <w:szCs w:val="20"/>
        </w:rPr>
        <w:t>Заказчик вправе в одностороннем порядке досрочно расторгнуть Договор при наступлении обстоятельств, в 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продолжение оценочных работ становится нецелесообразным. При этом Заказчик без промедления письменно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извещает об этом Исполнителя с указанием причин расторжения Договора.</w:t>
      </w:r>
    </w:p>
    <w:p w14:paraId="0E793DA6" w14:textId="77777777" w:rsidR="00481461" w:rsidRDefault="00481461" w:rsidP="006043C6">
      <w:pPr>
        <w:pStyle w:val="a4"/>
        <w:numPr>
          <w:ilvl w:val="1"/>
          <w:numId w:val="1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039FF">
        <w:rPr>
          <w:rFonts w:ascii="Times New Roman" w:hAnsi="Times New Roman" w:cs="Times New Roman"/>
          <w:sz w:val="20"/>
          <w:szCs w:val="20"/>
        </w:rPr>
        <w:t>При невыполнении либо ненадлежащем выполнении Заказчиком обязательств по оплате услуг Исполнителя, либо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обязательств по предоставлению документов, а равно по осмотру оцениваемого имущества, Исполнитель вправе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досрочно расторгнуть Договор в одностороннем порядке. При этом Исполнитель без промедления письменно извещает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9FF">
        <w:rPr>
          <w:rFonts w:ascii="Times New Roman" w:hAnsi="Times New Roman" w:cs="Times New Roman"/>
          <w:sz w:val="20"/>
          <w:szCs w:val="20"/>
        </w:rPr>
        <w:t>об этом Заказчика с указанием причин расторжения Договора.</w:t>
      </w:r>
    </w:p>
    <w:p w14:paraId="18C6FE38" w14:textId="77777777" w:rsidR="004039FF" w:rsidRPr="006E4D95" w:rsidRDefault="006E4D95" w:rsidP="00782F1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4D95">
        <w:rPr>
          <w:rFonts w:ascii="Times New Roman" w:hAnsi="Times New Roman" w:cs="Times New Roman"/>
          <w:b/>
          <w:bCs/>
          <w:sz w:val="20"/>
          <w:szCs w:val="20"/>
        </w:rPr>
        <w:t>АДРЕСА И РЕКВИЗИТЫ СТОРОН</w:t>
      </w:r>
    </w:p>
    <w:tbl>
      <w:tblPr>
        <w:tblStyle w:val="TableGridPHPDOCX"/>
        <w:tblW w:w="5005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844"/>
        <w:gridCol w:w="3057"/>
        <w:gridCol w:w="1842"/>
        <w:gridCol w:w="3170"/>
      </w:tblGrid>
      <w:tr w:rsidR="00C93F8B" w:rsidRPr="00C93F8B" w14:paraId="14613C52" w14:textId="77777777" w:rsidTr="00C93F8B">
        <w:tc>
          <w:tcPr>
            <w:tcW w:w="247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C3D5CE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8B"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  <w:t>ИСПОЛНИТЕЛЬ:</w:t>
            </w:r>
          </w:p>
        </w:tc>
        <w:tc>
          <w:tcPr>
            <w:tcW w:w="2528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EE2729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8B"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  <w:t>ЗАКАЗЧИК:</w:t>
            </w:r>
          </w:p>
        </w:tc>
      </w:tr>
      <w:tr w:rsidR="00C93F8B" w:rsidRPr="00C93F8B" w14:paraId="0C8F9EA3" w14:textId="77777777" w:rsidTr="00C93F8B">
        <w:tc>
          <w:tcPr>
            <w:tcW w:w="247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53C2E5" w14:textId="77777777" w:rsidR="00C93F8B" w:rsidRPr="00C93F8B" w:rsidRDefault="00C93F8B" w:rsidP="00C93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Общество с ограниченной ответственностью «Блэк</w:t>
            </w:r>
            <w:r w:rsidRPr="00C93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C93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Вайт Консалт»</w:t>
            </w:r>
          </w:p>
        </w:tc>
        <w:tc>
          <w:tcPr>
            <w:tcW w:w="2528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68B25E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highlight w:val="yellow"/>
                <w:lang w:val="ru-RU"/>
              </w:rPr>
            </w:pPr>
          </w:p>
        </w:tc>
      </w:tr>
      <w:tr w:rsidR="00C93F8B" w:rsidRPr="00C93F8B" w14:paraId="5163EE51" w14:textId="77777777" w:rsidTr="00C93F8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C5888F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3F8B"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  <w:t>Местонахождение:</w:t>
            </w:r>
          </w:p>
        </w:tc>
        <w:tc>
          <w:tcPr>
            <w:tcW w:w="154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14E2BD" w14:textId="77777777" w:rsidR="00C93F8B" w:rsidRPr="00C93F8B" w:rsidRDefault="00C93F8B" w:rsidP="00C93F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3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127055, город Москва, улица Новослободская, дом</w:t>
            </w:r>
            <w:r w:rsidRPr="00C93F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3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45, корпус</w:t>
            </w:r>
            <w:r w:rsidRPr="00C93F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3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В, офис</w:t>
            </w:r>
            <w:r w:rsidRPr="00C93F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3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2.03-1</w:t>
            </w:r>
          </w:p>
        </w:tc>
        <w:tc>
          <w:tcPr>
            <w:tcW w:w="92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4B5230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3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Местонахождение:</w:t>
            </w:r>
          </w:p>
        </w:tc>
        <w:tc>
          <w:tcPr>
            <w:tcW w:w="159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9CD9FF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</w:p>
        </w:tc>
      </w:tr>
      <w:tr w:rsidR="002B016B" w:rsidRPr="00C93F8B" w14:paraId="68DE4E34" w14:textId="77777777" w:rsidTr="00C93F8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BA7BBC" w14:textId="77777777" w:rsidR="002B016B" w:rsidRP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  <w:t xml:space="preserve">Тел./ </w:t>
            </w:r>
          </w:p>
        </w:tc>
        <w:tc>
          <w:tcPr>
            <w:tcW w:w="154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299AC2" w14:textId="77777777" w:rsidR="002B016B" w:rsidRPr="00C93F8B" w:rsidRDefault="002B016B" w:rsidP="00C93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E51">
              <w:rPr>
                <w:rFonts w:ascii="Times New Roman" w:hAnsi="Times New Roman" w:cs="Times New Roman"/>
                <w:sz w:val="20"/>
                <w:szCs w:val="20"/>
              </w:rPr>
              <w:t>(495) 004-43-44</w:t>
            </w:r>
          </w:p>
        </w:tc>
        <w:tc>
          <w:tcPr>
            <w:tcW w:w="92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22FEE9" w14:textId="77777777" w:rsidR="002B016B" w:rsidRPr="00C93F8B" w:rsidRDefault="002B016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9A19D8" w14:textId="77777777" w:rsidR="002B016B" w:rsidRPr="00C93F8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</w:pPr>
          </w:p>
        </w:tc>
      </w:tr>
      <w:tr w:rsidR="002B016B" w:rsidRPr="00782F19" w14:paraId="336CAE05" w14:textId="77777777" w:rsidTr="00C93F8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6B1FD2" w14:textId="77777777" w:rsidR="002B016B" w:rsidRPr="00782F19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  <w:r w:rsidRPr="00782F19"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  <w:t>Email</w:t>
            </w:r>
            <w:r w:rsidRPr="00782F19"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  <w:t>:</w:t>
            </w:r>
          </w:p>
        </w:tc>
        <w:tc>
          <w:tcPr>
            <w:tcW w:w="154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B08997" w14:textId="48EDCE47" w:rsidR="002B016B" w:rsidRPr="00782F19" w:rsidRDefault="00F679E7" w:rsidP="00C93F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" w:history="1">
              <w:r w:rsidR="00641B80" w:rsidRPr="00782F1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641B80" w:rsidRPr="00782F19">
                <w:rPr>
                  <w:rStyle w:val="a5"/>
                  <w:rFonts w:ascii="Times New Roman" w:hAnsi="Times New Roman" w:cs="Times New Roman"/>
                </w:rPr>
                <w:t>nfo@bwconsult.ru</w:t>
              </w:r>
            </w:hyperlink>
          </w:p>
        </w:tc>
        <w:tc>
          <w:tcPr>
            <w:tcW w:w="92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9B3894" w14:textId="77777777" w:rsidR="002B016B" w:rsidRPr="00782F19" w:rsidRDefault="002B016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D64D9F" w14:textId="77777777" w:rsidR="002B016B" w:rsidRPr="00782F19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</w:pPr>
          </w:p>
        </w:tc>
      </w:tr>
      <w:tr w:rsidR="00C93F8B" w:rsidRPr="00C93F8B" w14:paraId="19832951" w14:textId="77777777" w:rsidTr="00C93F8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5CC6D0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3F8B"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  <w:t>ИНН:</w:t>
            </w:r>
          </w:p>
        </w:tc>
        <w:tc>
          <w:tcPr>
            <w:tcW w:w="154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4400F6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E51">
              <w:rPr>
                <w:rFonts w:ascii="Times New Roman" w:hAnsi="Times New Roman" w:cs="Times New Roman"/>
                <w:sz w:val="20"/>
                <w:szCs w:val="20"/>
              </w:rPr>
              <w:t>7707460870</w:t>
            </w:r>
          </w:p>
        </w:tc>
        <w:tc>
          <w:tcPr>
            <w:tcW w:w="92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14:paraId="08E5D0AF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3F8B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159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738391F4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</w:p>
        </w:tc>
      </w:tr>
      <w:tr w:rsidR="00C93F8B" w:rsidRPr="00C93F8B" w14:paraId="474410FA" w14:textId="77777777" w:rsidTr="00C93F8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D4BCA6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3F8B"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  <w:t>КПП:</w:t>
            </w:r>
          </w:p>
        </w:tc>
        <w:tc>
          <w:tcPr>
            <w:tcW w:w="154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561D4D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E51">
              <w:rPr>
                <w:rFonts w:ascii="Times New Roman" w:hAnsi="Times New Roman" w:cs="Times New Roman"/>
                <w:sz w:val="20"/>
                <w:szCs w:val="20"/>
              </w:rPr>
              <w:t>770701001</w:t>
            </w:r>
          </w:p>
        </w:tc>
        <w:tc>
          <w:tcPr>
            <w:tcW w:w="92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14:paraId="5DAEC326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3F8B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</w:tc>
        <w:tc>
          <w:tcPr>
            <w:tcW w:w="159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14818124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</w:p>
        </w:tc>
      </w:tr>
      <w:tr w:rsidR="00C93F8B" w:rsidRPr="00C93F8B" w14:paraId="36523939" w14:textId="77777777" w:rsidTr="00C93F8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4C2AED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3F8B"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  <w:t>ОГРН:</w:t>
            </w:r>
          </w:p>
        </w:tc>
        <w:tc>
          <w:tcPr>
            <w:tcW w:w="154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17935A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E51">
              <w:rPr>
                <w:rFonts w:ascii="Times New Roman" w:hAnsi="Times New Roman" w:cs="Times New Roman"/>
                <w:sz w:val="20"/>
                <w:szCs w:val="20"/>
              </w:rPr>
              <w:t>1217700649407</w:t>
            </w:r>
          </w:p>
        </w:tc>
        <w:tc>
          <w:tcPr>
            <w:tcW w:w="92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14:paraId="157CA197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3F8B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</w:p>
        </w:tc>
        <w:tc>
          <w:tcPr>
            <w:tcW w:w="159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694FD2AD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</w:p>
        </w:tc>
      </w:tr>
      <w:tr w:rsidR="00C93F8B" w:rsidRPr="00C93F8B" w14:paraId="735217DD" w14:textId="77777777" w:rsidTr="00C93F8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6A1BA6" w14:textId="77777777" w:rsidR="00C93F8B" w:rsidRP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  <w:t>ОКПО:</w:t>
            </w:r>
          </w:p>
        </w:tc>
        <w:tc>
          <w:tcPr>
            <w:tcW w:w="154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B35DEA" w14:textId="77777777" w:rsidR="00C93F8B" w:rsidRPr="00A43E51" w:rsidRDefault="002B016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E51">
              <w:rPr>
                <w:rFonts w:ascii="Times New Roman" w:hAnsi="Times New Roman" w:cs="Times New Roman"/>
                <w:sz w:val="20"/>
                <w:szCs w:val="20"/>
              </w:rPr>
              <w:t>72381213</w:t>
            </w:r>
          </w:p>
        </w:tc>
        <w:tc>
          <w:tcPr>
            <w:tcW w:w="92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14:paraId="7C268CBB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6DF1E103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</w:pPr>
          </w:p>
        </w:tc>
      </w:tr>
      <w:tr w:rsidR="00C93F8B" w:rsidRPr="00C93F8B" w14:paraId="596EECB9" w14:textId="77777777" w:rsidTr="00C93F8B">
        <w:tc>
          <w:tcPr>
            <w:tcW w:w="247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6A6928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  <w:t>Банковские реквизиты:</w:t>
            </w:r>
          </w:p>
        </w:tc>
        <w:tc>
          <w:tcPr>
            <w:tcW w:w="2528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14:paraId="2050DE5A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  <w:t>Банковские реквизиты:</w:t>
            </w:r>
          </w:p>
        </w:tc>
      </w:tr>
      <w:tr w:rsidR="00C93F8B" w:rsidRPr="00C93F8B" w14:paraId="6C653693" w14:textId="77777777" w:rsidTr="00C93F8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7C60BB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3F8B"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  <w:t>р/с:</w:t>
            </w:r>
          </w:p>
        </w:tc>
        <w:tc>
          <w:tcPr>
            <w:tcW w:w="154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97B283" w14:textId="77777777" w:rsidR="00C93F8B" w:rsidRPr="002B016B" w:rsidRDefault="002B016B" w:rsidP="002B01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01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40702810700000009988</w:t>
            </w:r>
          </w:p>
        </w:tc>
        <w:tc>
          <w:tcPr>
            <w:tcW w:w="92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14:paraId="23A8177F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3F8B">
              <w:rPr>
                <w:rFonts w:ascii="Times New Roman" w:hAnsi="Times New Roman" w:cs="Times New Roman"/>
                <w:sz w:val="20"/>
                <w:szCs w:val="20"/>
              </w:rPr>
              <w:t>р/с:</w:t>
            </w:r>
          </w:p>
        </w:tc>
        <w:tc>
          <w:tcPr>
            <w:tcW w:w="159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029A16B1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</w:p>
        </w:tc>
      </w:tr>
      <w:tr w:rsidR="00C93F8B" w:rsidRPr="00C93F8B" w14:paraId="7127847A" w14:textId="77777777" w:rsidTr="00C93F8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EBA10A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  <w:t>Банк</w:t>
            </w:r>
          </w:p>
        </w:tc>
        <w:tc>
          <w:tcPr>
            <w:tcW w:w="154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8DBBF2" w14:textId="77777777" w:rsidR="00C93F8B" w:rsidRPr="002B016B" w:rsidRDefault="002B016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01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Джей энд </w:t>
            </w:r>
            <w:proofErr w:type="spellStart"/>
            <w:r w:rsidRPr="002B01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</w:t>
            </w:r>
            <w:proofErr w:type="spellEnd"/>
            <w:r w:rsidRPr="002B01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Банк (АО)</w:t>
            </w:r>
          </w:p>
        </w:tc>
        <w:tc>
          <w:tcPr>
            <w:tcW w:w="92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14:paraId="23701F6A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</w:t>
            </w:r>
          </w:p>
        </w:tc>
        <w:tc>
          <w:tcPr>
            <w:tcW w:w="159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1F71F097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</w:pPr>
          </w:p>
        </w:tc>
      </w:tr>
      <w:tr w:rsidR="00C93F8B" w:rsidRPr="00C93F8B" w14:paraId="3BB26996" w14:textId="77777777" w:rsidTr="00C93F8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12424C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3F8B"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  <w:t>к/с:</w:t>
            </w:r>
          </w:p>
        </w:tc>
        <w:tc>
          <w:tcPr>
            <w:tcW w:w="154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860865" w14:textId="77777777" w:rsidR="00C93F8B" w:rsidRPr="00C93F8B" w:rsidRDefault="002B016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E51">
              <w:rPr>
                <w:rFonts w:ascii="Times New Roman" w:hAnsi="Times New Roman" w:cs="Times New Roman"/>
                <w:sz w:val="20"/>
                <w:szCs w:val="20"/>
              </w:rPr>
              <w:t>30101810845250000588</w:t>
            </w:r>
          </w:p>
        </w:tc>
        <w:tc>
          <w:tcPr>
            <w:tcW w:w="92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14:paraId="7FFCD9AA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3F8B">
              <w:rPr>
                <w:rFonts w:ascii="Times New Roman" w:hAnsi="Times New Roman" w:cs="Times New Roman"/>
                <w:sz w:val="20"/>
                <w:szCs w:val="20"/>
              </w:rPr>
              <w:t>к/с:</w:t>
            </w:r>
          </w:p>
        </w:tc>
        <w:tc>
          <w:tcPr>
            <w:tcW w:w="159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223739D5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</w:p>
        </w:tc>
      </w:tr>
      <w:tr w:rsidR="00C93F8B" w:rsidRPr="00C93F8B" w14:paraId="34BA35B2" w14:textId="77777777" w:rsidTr="00C93F8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8964BA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3F8B"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  <w:t>БИК:</w:t>
            </w:r>
          </w:p>
        </w:tc>
        <w:tc>
          <w:tcPr>
            <w:tcW w:w="154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A071E" w14:textId="77777777" w:rsidR="00C93F8B" w:rsidRPr="00C93F8B" w:rsidRDefault="002B016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E51">
              <w:rPr>
                <w:rFonts w:ascii="Times New Roman" w:hAnsi="Times New Roman" w:cs="Times New Roman"/>
                <w:sz w:val="20"/>
                <w:szCs w:val="20"/>
              </w:rPr>
              <w:t>044525588</w:t>
            </w:r>
          </w:p>
        </w:tc>
        <w:tc>
          <w:tcPr>
            <w:tcW w:w="92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14:paraId="701FD1AD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3F8B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</w:p>
        </w:tc>
        <w:tc>
          <w:tcPr>
            <w:tcW w:w="159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0FBBDA81" w14:textId="77777777" w:rsidR="00C93F8B" w:rsidRPr="00C93F8B" w:rsidRDefault="00C93F8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</w:p>
        </w:tc>
      </w:tr>
      <w:tr w:rsidR="002B016B" w:rsidRPr="00C93F8B" w14:paraId="25F9A75A" w14:textId="77777777" w:rsidTr="00C93F8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AAB54B" w14:textId="77777777" w:rsidR="002B016B" w:rsidRP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  <w:t>ИНН банка</w:t>
            </w:r>
          </w:p>
        </w:tc>
        <w:tc>
          <w:tcPr>
            <w:tcW w:w="154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F9F0F6" w14:textId="77777777" w:rsidR="002B016B" w:rsidRPr="00A43E51" w:rsidRDefault="002B016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E51">
              <w:rPr>
                <w:rFonts w:ascii="Times New Roman" w:hAnsi="Times New Roman" w:cs="Times New Roman"/>
                <w:sz w:val="20"/>
                <w:szCs w:val="20"/>
              </w:rPr>
              <w:t>7713001271</w:t>
            </w:r>
          </w:p>
        </w:tc>
        <w:tc>
          <w:tcPr>
            <w:tcW w:w="92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14:paraId="389DEABB" w14:textId="77777777" w:rsidR="002B016B" w:rsidRPr="00C93F8B" w:rsidRDefault="002B016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1D42C7DA" w14:textId="77777777" w:rsidR="002B016B" w:rsidRPr="00C93F8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</w:pPr>
          </w:p>
        </w:tc>
      </w:tr>
    </w:tbl>
    <w:p w14:paraId="7595E12A" w14:textId="77777777" w:rsidR="00C93F8B" w:rsidRPr="00782F19" w:rsidRDefault="00C93F8B" w:rsidP="00C93F8B">
      <w:pPr>
        <w:pStyle w:val="a4"/>
        <w:spacing w:before="60" w:after="60" w:line="240" w:lineRule="auto"/>
        <w:ind w:left="567"/>
        <w:contextualSpacing w:val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PHPDOCX"/>
        <w:tblW w:w="500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2328"/>
        <w:gridCol w:w="2499"/>
        <w:gridCol w:w="2522"/>
      </w:tblGrid>
      <w:tr w:rsidR="002B016B" w:rsidRPr="00C93F8B" w14:paraId="7277B36B" w14:textId="77777777" w:rsidTr="002B016B">
        <w:tc>
          <w:tcPr>
            <w:tcW w:w="2472" w:type="pct"/>
            <w:gridSpan w:val="2"/>
            <w:tcMar>
              <w:top w:w="15" w:type="dxa"/>
              <w:bottom w:w="15" w:type="dxa"/>
            </w:tcMar>
            <w:vAlign w:val="center"/>
          </w:tcPr>
          <w:p w14:paraId="11EBEE50" w14:textId="77777777" w:rsidR="002B016B" w:rsidRPr="002B016B" w:rsidRDefault="002B016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Генеральный директор</w:t>
            </w:r>
          </w:p>
        </w:tc>
        <w:tc>
          <w:tcPr>
            <w:tcW w:w="2528" w:type="pct"/>
            <w:gridSpan w:val="2"/>
            <w:tcMar>
              <w:top w:w="15" w:type="dxa"/>
              <w:bottom w:w="15" w:type="dxa"/>
            </w:tcMar>
          </w:tcPr>
          <w:p w14:paraId="232235D3" w14:textId="77777777" w:rsidR="002B016B" w:rsidRP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  <w:t>Должность</w:t>
            </w:r>
          </w:p>
        </w:tc>
      </w:tr>
      <w:tr w:rsidR="002B016B" w:rsidRPr="00C93F8B" w14:paraId="3CBD0A2E" w14:textId="77777777" w:rsidTr="002B016B">
        <w:tc>
          <w:tcPr>
            <w:tcW w:w="1300" w:type="pct"/>
            <w:tcBorders>
              <w:bottom w:val="single" w:sz="4" w:space="0" w:color="auto"/>
            </w:tcBorders>
            <w:tcMar>
              <w:top w:w="15" w:type="dxa"/>
              <w:bottom w:w="15" w:type="dxa"/>
            </w:tcMar>
            <w:vAlign w:val="bottom"/>
          </w:tcPr>
          <w:p w14:paraId="1081B5BD" w14:textId="77777777" w:rsid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</w:pPr>
          </w:p>
          <w:p w14:paraId="5B25CA95" w14:textId="77777777" w:rsid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</w:pPr>
          </w:p>
          <w:p w14:paraId="53D99570" w14:textId="77777777" w:rsid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</w:pPr>
          </w:p>
        </w:tc>
        <w:tc>
          <w:tcPr>
            <w:tcW w:w="1172" w:type="pct"/>
            <w:tcMar>
              <w:top w:w="15" w:type="dxa"/>
              <w:bottom w:w="15" w:type="dxa"/>
            </w:tcMar>
            <w:vAlign w:val="bottom"/>
          </w:tcPr>
          <w:p w14:paraId="5D46C553" w14:textId="77777777" w:rsidR="002B016B" w:rsidRPr="002B016B" w:rsidRDefault="002B016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А.А. Силаев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tcMar>
              <w:top w:w="15" w:type="dxa"/>
              <w:bottom w:w="15" w:type="dxa"/>
            </w:tcMar>
            <w:vAlign w:val="bottom"/>
          </w:tcPr>
          <w:p w14:paraId="7F0CE09C" w14:textId="77777777" w:rsidR="002B016B" w:rsidRPr="00C93F8B" w:rsidRDefault="002B016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14:paraId="2C11AA3F" w14:textId="77777777" w:rsidR="002B016B" w:rsidRP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  <w:t>И.О. Фамилия</w:t>
            </w:r>
          </w:p>
        </w:tc>
      </w:tr>
      <w:tr w:rsidR="002B016B" w:rsidRPr="00C93F8B" w14:paraId="3083C108" w14:textId="77777777" w:rsidTr="002B016B">
        <w:tc>
          <w:tcPr>
            <w:tcW w:w="1300" w:type="pct"/>
            <w:tcBorders>
              <w:top w:val="single" w:sz="4" w:space="0" w:color="auto"/>
            </w:tcBorders>
            <w:tcMar>
              <w:top w:w="15" w:type="dxa"/>
              <w:bottom w:w="15" w:type="dxa"/>
            </w:tcMar>
            <w:vAlign w:val="bottom"/>
          </w:tcPr>
          <w:p w14:paraId="3B3C51A4" w14:textId="77777777" w:rsid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</w:pPr>
          </w:p>
          <w:p w14:paraId="1414CCA2" w14:textId="77777777" w:rsidR="002B016B" w:rsidRP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  <w:r w:rsidRPr="002B016B">
              <w:rPr>
                <w:rFonts w:ascii="Times New Roman" w:hAnsi="Times New Roman" w:cs="Times New Roman"/>
                <w:color w:val="808080" w:themeColor="background1" w:themeShade="80"/>
                <w:position w:val="-3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1172" w:type="pct"/>
            <w:tcMar>
              <w:top w:w="15" w:type="dxa"/>
              <w:bottom w:w="15" w:type="dxa"/>
            </w:tcMar>
            <w:vAlign w:val="bottom"/>
          </w:tcPr>
          <w:p w14:paraId="7CFB2456" w14:textId="77777777" w:rsidR="002B016B" w:rsidRDefault="002B016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</w:tcBorders>
            <w:tcMar>
              <w:top w:w="15" w:type="dxa"/>
              <w:bottom w:w="15" w:type="dxa"/>
            </w:tcMar>
            <w:vAlign w:val="bottom"/>
          </w:tcPr>
          <w:p w14:paraId="49ADEE01" w14:textId="77777777" w:rsidR="002B016B" w:rsidRPr="00C93F8B" w:rsidRDefault="002B016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6B">
              <w:rPr>
                <w:rFonts w:ascii="Times New Roman" w:hAnsi="Times New Roman" w:cs="Times New Roman"/>
                <w:color w:val="808080" w:themeColor="background1" w:themeShade="80"/>
                <w:position w:val="-3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1270" w:type="pct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14:paraId="30907275" w14:textId="77777777" w:rsid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</w:pPr>
          </w:p>
        </w:tc>
      </w:tr>
    </w:tbl>
    <w:p w14:paraId="5D4C807A" w14:textId="77777777" w:rsidR="00FB553D" w:rsidRDefault="00FB55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AE9AAB3" w14:textId="77777777" w:rsidR="00FB553D" w:rsidRDefault="00FB553D" w:rsidP="0040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4681D3" w14:textId="77F0636C" w:rsidR="004039FF" w:rsidRPr="00C93F8B" w:rsidRDefault="004039FF" w:rsidP="00C93F8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93F8B">
        <w:rPr>
          <w:rFonts w:ascii="Times New Roman" w:hAnsi="Times New Roman" w:cs="Times New Roman"/>
          <w:sz w:val="20"/>
          <w:szCs w:val="20"/>
        </w:rPr>
        <w:t>Приложение №</w:t>
      </w:r>
      <w:r w:rsidR="00C93F8B" w:rsidRPr="00C93F8B">
        <w:rPr>
          <w:rFonts w:ascii="Times New Roman" w:hAnsi="Times New Roman" w:cs="Times New Roman"/>
          <w:sz w:val="20"/>
          <w:szCs w:val="20"/>
        </w:rPr>
        <w:t> </w:t>
      </w:r>
      <w:r w:rsidRPr="00C93F8B">
        <w:rPr>
          <w:rFonts w:ascii="Times New Roman" w:hAnsi="Times New Roman" w:cs="Times New Roman"/>
          <w:sz w:val="20"/>
          <w:szCs w:val="20"/>
        </w:rPr>
        <w:t>1</w:t>
      </w:r>
      <w:r w:rsidR="00C93F8B" w:rsidRPr="00C93F8B">
        <w:rPr>
          <w:rFonts w:ascii="Times New Roman" w:hAnsi="Times New Roman" w:cs="Times New Roman"/>
          <w:sz w:val="20"/>
          <w:szCs w:val="20"/>
        </w:rPr>
        <w:br/>
      </w:r>
      <w:r w:rsidR="002B016B">
        <w:rPr>
          <w:rFonts w:ascii="Times New Roman" w:hAnsi="Times New Roman" w:cs="Times New Roman"/>
          <w:sz w:val="20"/>
          <w:szCs w:val="20"/>
        </w:rPr>
        <w:br/>
      </w:r>
      <w:r w:rsidRPr="00C93F8B">
        <w:rPr>
          <w:rFonts w:ascii="Times New Roman" w:hAnsi="Times New Roman" w:cs="Times New Roman"/>
          <w:sz w:val="20"/>
          <w:szCs w:val="20"/>
        </w:rPr>
        <w:t>к договору №</w:t>
      </w:r>
      <w:r w:rsidR="00C93F8B" w:rsidRPr="00C93F8B">
        <w:rPr>
          <w:rFonts w:ascii="Times New Roman" w:hAnsi="Times New Roman" w:cs="Times New Roman"/>
          <w:sz w:val="20"/>
          <w:szCs w:val="20"/>
        </w:rPr>
        <w:t> </w:t>
      </w:r>
      <w:r w:rsidR="005C5EE0">
        <w:rPr>
          <w:rFonts w:ascii="Times New Roman" w:hAnsi="Times New Roman" w:cs="Times New Roman"/>
          <w:sz w:val="20"/>
          <w:szCs w:val="20"/>
        </w:rPr>
        <w:t>О</w:t>
      </w:r>
      <w:r w:rsidR="00C93F8B" w:rsidRPr="00C93F8B">
        <w:rPr>
          <w:rFonts w:ascii="Times New Roman" w:hAnsi="Times New Roman" w:cs="Times New Roman"/>
          <w:sz w:val="20"/>
          <w:szCs w:val="20"/>
        </w:rPr>
        <w:t>-____/____-22</w:t>
      </w:r>
      <w:r w:rsidR="00C93F8B">
        <w:rPr>
          <w:rFonts w:ascii="Times New Roman" w:hAnsi="Times New Roman" w:cs="Times New Roman"/>
          <w:sz w:val="20"/>
          <w:szCs w:val="20"/>
        </w:rPr>
        <w:br/>
        <w:t>от «____» __________ 2022 г.</w:t>
      </w:r>
      <w:r w:rsidR="00C93F8B">
        <w:rPr>
          <w:rFonts w:ascii="Times New Roman" w:hAnsi="Times New Roman" w:cs="Times New Roman"/>
          <w:sz w:val="20"/>
          <w:szCs w:val="20"/>
        </w:rPr>
        <w:br/>
        <w:t>между ООО «БВК» и</w:t>
      </w:r>
      <w:r w:rsidR="00C93F8B">
        <w:rPr>
          <w:rFonts w:ascii="Times New Roman" w:hAnsi="Times New Roman" w:cs="Times New Roman"/>
          <w:sz w:val="20"/>
          <w:szCs w:val="20"/>
        </w:rPr>
        <w:br/>
        <w:t>«________________________________»</w:t>
      </w:r>
    </w:p>
    <w:p w14:paraId="18EF4B9B" w14:textId="77777777" w:rsidR="00FB553D" w:rsidRDefault="00FB553D" w:rsidP="0040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342585" w14:textId="77777777" w:rsidR="00C93F8B" w:rsidRDefault="00C93F8B" w:rsidP="00C93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90193C" w14:textId="77777777" w:rsidR="006043C6" w:rsidRDefault="006043C6" w:rsidP="00604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9B129E">
        <w:rPr>
          <w:rFonts w:ascii="Times New Roman" w:hAnsi="Times New Roman"/>
          <w:b/>
          <w:color w:val="000000"/>
          <w:sz w:val="20"/>
        </w:rPr>
        <w:t>ЗАДАНИЕ НА ОЦЕНКУ</w:t>
      </w:r>
    </w:p>
    <w:p w14:paraId="7924FC4B" w14:textId="77777777" w:rsidR="006043C6" w:rsidRPr="009B129E" w:rsidRDefault="006043C6" w:rsidP="006043C6">
      <w:pPr>
        <w:spacing w:after="0" w:line="240" w:lineRule="auto"/>
        <w:rPr>
          <w:rFonts w:ascii="Times New Roman" w:hAnsi="Times New Roman"/>
          <w:b/>
          <w:color w:val="000000"/>
          <w:sz w:val="20"/>
        </w:rPr>
      </w:pPr>
    </w:p>
    <w:tbl>
      <w:tblPr>
        <w:tblW w:w="50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5924"/>
      </w:tblGrid>
      <w:tr w:rsidR="006043C6" w:rsidRPr="009B129E" w14:paraId="6C6E8D08" w14:textId="77777777" w:rsidTr="00E7683D">
        <w:trPr>
          <w:trHeight w:val="20"/>
          <w:tblHeader/>
        </w:trPr>
        <w:tc>
          <w:tcPr>
            <w:tcW w:w="2055" w:type="pct"/>
            <w:shd w:val="clear" w:color="auto" w:fill="404040"/>
            <w:noWrap/>
            <w:vAlign w:val="center"/>
            <w:hideMark/>
          </w:tcPr>
          <w:p w14:paraId="1AEFBFDC" w14:textId="77777777" w:rsidR="006043C6" w:rsidRPr="009B129E" w:rsidRDefault="006043C6" w:rsidP="00E7683D">
            <w:pPr>
              <w:pStyle w:val="1"/>
              <w:rPr>
                <w:b/>
                <w:i/>
                <w:color w:val="FFFFFF"/>
                <w:sz w:val="20"/>
              </w:rPr>
            </w:pPr>
            <w:r w:rsidRPr="009B129E">
              <w:rPr>
                <w:b/>
                <w:i/>
                <w:color w:val="FFFFFF"/>
                <w:sz w:val="20"/>
              </w:rPr>
              <w:t>Наименование показателя</w:t>
            </w:r>
          </w:p>
        </w:tc>
        <w:tc>
          <w:tcPr>
            <w:tcW w:w="2945" w:type="pct"/>
            <w:shd w:val="clear" w:color="auto" w:fill="404040"/>
            <w:noWrap/>
            <w:vAlign w:val="center"/>
            <w:hideMark/>
          </w:tcPr>
          <w:p w14:paraId="7AA02313" w14:textId="77777777" w:rsidR="006043C6" w:rsidRPr="009B129E" w:rsidRDefault="006043C6" w:rsidP="00E7683D">
            <w:pPr>
              <w:pStyle w:val="1"/>
              <w:jc w:val="both"/>
              <w:rPr>
                <w:b/>
                <w:i/>
                <w:color w:val="FFFFFF"/>
                <w:sz w:val="20"/>
              </w:rPr>
            </w:pPr>
            <w:r w:rsidRPr="009B129E">
              <w:rPr>
                <w:b/>
                <w:i/>
                <w:color w:val="FFFFFF"/>
                <w:sz w:val="20"/>
              </w:rPr>
              <w:t>Значение показателя</w:t>
            </w:r>
          </w:p>
        </w:tc>
      </w:tr>
      <w:tr w:rsidR="006043C6" w:rsidRPr="001B2484" w14:paraId="3482FF78" w14:textId="77777777" w:rsidTr="00E7683D">
        <w:trPr>
          <w:trHeight w:val="1010"/>
        </w:trPr>
        <w:tc>
          <w:tcPr>
            <w:tcW w:w="2055" w:type="pct"/>
            <w:vAlign w:val="center"/>
          </w:tcPr>
          <w:p w14:paraId="682552EE" w14:textId="77777777" w:rsidR="006043C6" w:rsidRPr="009B129E" w:rsidRDefault="006043C6" w:rsidP="00E7683D">
            <w:pPr>
              <w:pStyle w:val="1"/>
              <w:rPr>
                <w:sz w:val="20"/>
              </w:rPr>
            </w:pPr>
            <w:r w:rsidRPr="009B129E">
              <w:rPr>
                <w:sz w:val="20"/>
              </w:rPr>
              <w:t>Объект оценки</w:t>
            </w:r>
          </w:p>
        </w:tc>
        <w:tc>
          <w:tcPr>
            <w:tcW w:w="2945" w:type="pct"/>
            <w:vAlign w:val="center"/>
          </w:tcPr>
          <w:p w14:paraId="7AEB6B5E" w14:textId="77777777" w:rsidR="006043C6" w:rsidRPr="006043C6" w:rsidRDefault="006043C6" w:rsidP="00641B80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6043C6" w:rsidRPr="001B2484" w14:paraId="37637583" w14:textId="77777777" w:rsidTr="00E7683D">
        <w:trPr>
          <w:trHeight w:val="20"/>
        </w:trPr>
        <w:tc>
          <w:tcPr>
            <w:tcW w:w="2055" w:type="pct"/>
            <w:vAlign w:val="center"/>
          </w:tcPr>
          <w:p w14:paraId="208F5E0F" w14:textId="77777777" w:rsidR="006043C6" w:rsidRPr="009B129E" w:rsidRDefault="006043C6" w:rsidP="00E7683D">
            <w:pPr>
              <w:pStyle w:val="1"/>
              <w:rPr>
                <w:sz w:val="20"/>
              </w:rPr>
            </w:pPr>
            <w:r w:rsidRPr="009B129E">
              <w:rPr>
                <w:sz w:val="20"/>
              </w:rPr>
              <w:t>Характеристики объекта оценки и его оцениваемых частей или ссылки на доступные для оценщика документы, содержащие такие характеристики</w:t>
            </w:r>
          </w:p>
        </w:tc>
        <w:tc>
          <w:tcPr>
            <w:tcW w:w="2945" w:type="pct"/>
            <w:vAlign w:val="center"/>
          </w:tcPr>
          <w:p w14:paraId="37183985" w14:textId="77777777" w:rsidR="006043C6" w:rsidRPr="006043C6" w:rsidRDefault="006043C6" w:rsidP="00641B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3C6" w:rsidRPr="009B129E" w14:paraId="5C75F8C6" w14:textId="77777777" w:rsidTr="00E7683D">
        <w:trPr>
          <w:trHeight w:val="70"/>
        </w:trPr>
        <w:tc>
          <w:tcPr>
            <w:tcW w:w="2055" w:type="pct"/>
            <w:vAlign w:val="center"/>
          </w:tcPr>
          <w:p w14:paraId="7DA00664" w14:textId="77777777" w:rsidR="006043C6" w:rsidRPr="009B129E" w:rsidRDefault="006043C6" w:rsidP="00E7683D">
            <w:pPr>
              <w:pStyle w:val="1"/>
              <w:rPr>
                <w:sz w:val="20"/>
              </w:rPr>
            </w:pPr>
            <w:r w:rsidRPr="009B129E">
              <w:rPr>
                <w:sz w:val="20"/>
              </w:rPr>
              <w:t>Имущественные права на объект оценки</w:t>
            </w:r>
          </w:p>
        </w:tc>
        <w:tc>
          <w:tcPr>
            <w:tcW w:w="2945" w:type="pct"/>
            <w:vAlign w:val="center"/>
          </w:tcPr>
          <w:p w14:paraId="7F22286E" w14:textId="5C23198C" w:rsidR="006043C6" w:rsidRPr="009B129E" w:rsidRDefault="006043C6" w:rsidP="00641B80">
            <w:pPr>
              <w:pStyle w:val="1"/>
              <w:jc w:val="left"/>
              <w:rPr>
                <w:sz w:val="20"/>
              </w:rPr>
            </w:pPr>
          </w:p>
        </w:tc>
      </w:tr>
      <w:tr w:rsidR="006043C6" w:rsidRPr="001B2484" w14:paraId="3750EB7E" w14:textId="77777777" w:rsidTr="00E7683D">
        <w:trPr>
          <w:trHeight w:val="458"/>
        </w:trPr>
        <w:tc>
          <w:tcPr>
            <w:tcW w:w="2055" w:type="pct"/>
            <w:vAlign w:val="center"/>
          </w:tcPr>
          <w:p w14:paraId="34D5A4AA" w14:textId="77777777" w:rsidR="006043C6" w:rsidRPr="009B129E" w:rsidRDefault="006043C6" w:rsidP="00E7683D">
            <w:pPr>
              <w:pStyle w:val="1"/>
              <w:rPr>
                <w:sz w:val="20"/>
              </w:rPr>
            </w:pPr>
            <w:r w:rsidRPr="009B129E">
              <w:rPr>
                <w:sz w:val="20"/>
              </w:rPr>
              <w:t>Права, учитываемые при оценке объекта оценки</w:t>
            </w:r>
          </w:p>
        </w:tc>
        <w:tc>
          <w:tcPr>
            <w:tcW w:w="2945" w:type="pct"/>
            <w:vAlign w:val="center"/>
          </w:tcPr>
          <w:p w14:paraId="031AD458" w14:textId="4997FEAE" w:rsidR="006043C6" w:rsidRPr="009B129E" w:rsidRDefault="006043C6" w:rsidP="00641B80">
            <w:pPr>
              <w:pStyle w:val="1"/>
              <w:jc w:val="left"/>
              <w:rPr>
                <w:sz w:val="20"/>
              </w:rPr>
            </w:pPr>
          </w:p>
        </w:tc>
      </w:tr>
      <w:tr w:rsidR="006043C6" w:rsidRPr="009B129E" w14:paraId="70143412" w14:textId="77777777" w:rsidTr="00E7683D">
        <w:trPr>
          <w:trHeight w:val="457"/>
        </w:trPr>
        <w:tc>
          <w:tcPr>
            <w:tcW w:w="2055" w:type="pct"/>
            <w:vAlign w:val="center"/>
          </w:tcPr>
          <w:p w14:paraId="36670B1B" w14:textId="77777777" w:rsidR="006043C6" w:rsidRPr="009B129E" w:rsidRDefault="006043C6" w:rsidP="00E7683D">
            <w:pPr>
              <w:pStyle w:val="1"/>
              <w:rPr>
                <w:sz w:val="20"/>
              </w:rPr>
            </w:pPr>
            <w:r w:rsidRPr="009B129E">
              <w:rPr>
                <w:sz w:val="20"/>
              </w:rPr>
              <w:t>Ограничения (обременения) этих прав, в том числе в отношении каждой из частей объекта оценки</w:t>
            </w:r>
          </w:p>
        </w:tc>
        <w:tc>
          <w:tcPr>
            <w:tcW w:w="2945" w:type="pct"/>
            <w:vAlign w:val="center"/>
          </w:tcPr>
          <w:p w14:paraId="2A21DC7B" w14:textId="6712257C" w:rsidR="006043C6" w:rsidRPr="009B129E" w:rsidRDefault="006043C6" w:rsidP="00641B80">
            <w:pPr>
              <w:pStyle w:val="1"/>
              <w:jc w:val="left"/>
              <w:rPr>
                <w:sz w:val="20"/>
              </w:rPr>
            </w:pPr>
          </w:p>
        </w:tc>
      </w:tr>
      <w:tr w:rsidR="006043C6" w:rsidRPr="00EB25BB" w14:paraId="4E431100" w14:textId="77777777" w:rsidTr="00E7683D">
        <w:trPr>
          <w:trHeight w:val="20"/>
        </w:trPr>
        <w:tc>
          <w:tcPr>
            <w:tcW w:w="2055" w:type="pct"/>
            <w:vAlign w:val="center"/>
          </w:tcPr>
          <w:p w14:paraId="521E8B20" w14:textId="77777777" w:rsidR="006043C6" w:rsidRPr="009B129E" w:rsidRDefault="006043C6" w:rsidP="00E7683D">
            <w:pPr>
              <w:pStyle w:val="1"/>
              <w:rPr>
                <w:sz w:val="20"/>
              </w:rPr>
            </w:pPr>
            <w:r w:rsidRPr="009B129E">
              <w:rPr>
                <w:sz w:val="20"/>
              </w:rPr>
              <w:t>Цель оценки</w:t>
            </w:r>
          </w:p>
        </w:tc>
        <w:tc>
          <w:tcPr>
            <w:tcW w:w="2945" w:type="pct"/>
            <w:vAlign w:val="center"/>
          </w:tcPr>
          <w:p w14:paraId="78CC3CBD" w14:textId="3E3502CE" w:rsidR="006043C6" w:rsidRPr="009B129E" w:rsidRDefault="006043C6" w:rsidP="00641B80">
            <w:pPr>
              <w:pStyle w:val="1"/>
              <w:jc w:val="left"/>
              <w:rPr>
                <w:sz w:val="20"/>
              </w:rPr>
            </w:pPr>
          </w:p>
        </w:tc>
      </w:tr>
      <w:tr w:rsidR="006043C6" w:rsidRPr="009B129E" w14:paraId="14275C57" w14:textId="77777777" w:rsidTr="00E7683D">
        <w:trPr>
          <w:trHeight w:val="20"/>
        </w:trPr>
        <w:tc>
          <w:tcPr>
            <w:tcW w:w="2055" w:type="pct"/>
            <w:vAlign w:val="center"/>
          </w:tcPr>
          <w:p w14:paraId="7DF00E07" w14:textId="77777777" w:rsidR="006043C6" w:rsidRPr="009B129E" w:rsidRDefault="006043C6" w:rsidP="00E7683D">
            <w:pPr>
              <w:pStyle w:val="1"/>
              <w:rPr>
                <w:sz w:val="20"/>
              </w:rPr>
            </w:pPr>
            <w:r w:rsidRPr="009B129E">
              <w:rPr>
                <w:sz w:val="20"/>
              </w:rPr>
              <w:t>Определяемый вид стоимости</w:t>
            </w:r>
          </w:p>
        </w:tc>
        <w:tc>
          <w:tcPr>
            <w:tcW w:w="2945" w:type="pct"/>
            <w:vAlign w:val="center"/>
          </w:tcPr>
          <w:p w14:paraId="7D572B5C" w14:textId="12B95CE0" w:rsidR="006043C6" w:rsidRPr="009B129E" w:rsidRDefault="006043C6" w:rsidP="00641B80">
            <w:pPr>
              <w:pStyle w:val="1"/>
              <w:jc w:val="left"/>
              <w:rPr>
                <w:sz w:val="20"/>
              </w:rPr>
            </w:pPr>
          </w:p>
        </w:tc>
      </w:tr>
      <w:tr w:rsidR="006043C6" w:rsidRPr="001B2484" w14:paraId="17DB7103" w14:textId="77777777" w:rsidTr="005C5EE0">
        <w:trPr>
          <w:trHeight w:val="20"/>
        </w:trPr>
        <w:tc>
          <w:tcPr>
            <w:tcW w:w="2055" w:type="pct"/>
            <w:vAlign w:val="center"/>
            <w:hideMark/>
          </w:tcPr>
          <w:p w14:paraId="450E2915" w14:textId="77777777" w:rsidR="006043C6" w:rsidRPr="009B129E" w:rsidRDefault="006043C6" w:rsidP="00E7683D">
            <w:pPr>
              <w:pStyle w:val="1"/>
              <w:rPr>
                <w:sz w:val="20"/>
              </w:rPr>
            </w:pPr>
            <w:r w:rsidRPr="009B129E">
              <w:rPr>
                <w:sz w:val="20"/>
              </w:rPr>
              <w:t>Предполагаемое использование результатов оценки и связанные с ним ограничения</w:t>
            </w:r>
          </w:p>
        </w:tc>
        <w:tc>
          <w:tcPr>
            <w:tcW w:w="2945" w:type="pct"/>
            <w:vAlign w:val="center"/>
          </w:tcPr>
          <w:p w14:paraId="11F24F5E" w14:textId="6C2CAE27" w:rsidR="006043C6" w:rsidRPr="009B129E" w:rsidRDefault="006043C6" w:rsidP="00641B80">
            <w:pPr>
              <w:pStyle w:val="1"/>
              <w:jc w:val="left"/>
              <w:rPr>
                <w:sz w:val="20"/>
              </w:rPr>
            </w:pPr>
          </w:p>
        </w:tc>
      </w:tr>
      <w:tr w:rsidR="006043C6" w:rsidRPr="009B129E" w14:paraId="7F7F1B4B" w14:textId="77777777" w:rsidTr="00E7683D">
        <w:trPr>
          <w:trHeight w:val="20"/>
        </w:trPr>
        <w:tc>
          <w:tcPr>
            <w:tcW w:w="2055" w:type="pct"/>
            <w:vAlign w:val="center"/>
          </w:tcPr>
          <w:p w14:paraId="588B4BD7" w14:textId="77777777" w:rsidR="006043C6" w:rsidRPr="009B129E" w:rsidRDefault="006043C6" w:rsidP="00E7683D">
            <w:pPr>
              <w:pStyle w:val="1"/>
              <w:rPr>
                <w:sz w:val="20"/>
              </w:rPr>
            </w:pPr>
            <w:r w:rsidRPr="009B129E">
              <w:rPr>
                <w:sz w:val="20"/>
              </w:rPr>
              <w:t>Иные расчетные величины, которые необходимо определить</w:t>
            </w:r>
          </w:p>
        </w:tc>
        <w:tc>
          <w:tcPr>
            <w:tcW w:w="2945" w:type="pct"/>
            <w:vAlign w:val="center"/>
          </w:tcPr>
          <w:p w14:paraId="72E96971" w14:textId="0921F187" w:rsidR="006043C6" w:rsidRPr="009B129E" w:rsidRDefault="006043C6" w:rsidP="00641B80">
            <w:pPr>
              <w:pStyle w:val="1"/>
              <w:jc w:val="left"/>
              <w:rPr>
                <w:sz w:val="20"/>
              </w:rPr>
            </w:pPr>
          </w:p>
        </w:tc>
      </w:tr>
      <w:tr w:rsidR="006043C6" w:rsidRPr="009B129E" w14:paraId="7D5D25B0" w14:textId="77777777" w:rsidTr="005C5EE0">
        <w:trPr>
          <w:trHeight w:val="20"/>
        </w:trPr>
        <w:tc>
          <w:tcPr>
            <w:tcW w:w="2055" w:type="pct"/>
            <w:vAlign w:val="center"/>
            <w:hideMark/>
          </w:tcPr>
          <w:p w14:paraId="4A470734" w14:textId="77777777" w:rsidR="006043C6" w:rsidRPr="009B129E" w:rsidRDefault="006043C6" w:rsidP="00E7683D">
            <w:pPr>
              <w:pStyle w:val="1"/>
              <w:rPr>
                <w:sz w:val="20"/>
              </w:rPr>
            </w:pPr>
            <w:r w:rsidRPr="009B129E">
              <w:rPr>
                <w:sz w:val="20"/>
              </w:rPr>
              <w:t>Дата определения стоимости</w:t>
            </w:r>
          </w:p>
        </w:tc>
        <w:tc>
          <w:tcPr>
            <w:tcW w:w="2945" w:type="pct"/>
            <w:vAlign w:val="center"/>
          </w:tcPr>
          <w:p w14:paraId="21EC3294" w14:textId="763B761F" w:rsidR="006043C6" w:rsidRPr="009B129E" w:rsidRDefault="006043C6" w:rsidP="00641B80">
            <w:pPr>
              <w:pStyle w:val="1"/>
              <w:jc w:val="left"/>
              <w:rPr>
                <w:sz w:val="20"/>
                <w:shd w:val="clear" w:color="auto" w:fill="FFFF00"/>
              </w:rPr>
            </w:pPr>
          </w:p>
        </w:tc>
      </w:tr>
      <w:tr w:rsidR="006043C6" w:rsidRPr="001B2484" w14:paraId="03CB9F66" w14:textId="77777777" w:rsidTr="005C5EE0">
        <w:trPr>
          <w:trHeight w:val="20"/>
        </w:trPr>
        <w:tc>
          <w:tcPr>
            <w:tcW w:w="2055" w:type="pct"/>
            <w:vAlign w:val="center"/>
            <w:hideMark/>
          </w:tcPr>
          <w:p w14:paraId="797BCD8A" w14:textId="77777777" w:rsidR="006043C6" w:rsidRPr="009B129E" w:rsidRDefault="006043C6" w:rsidP="00E7683D">
            <w:pPr>
              <w:pStyle w:val="1"/>
              <w:rPr>
                <w:sz w:val="20"/>
              </w:rPr>
            </w:pPr>
            <w:r w:rsidRPr="009B129E">
              <w:rPr>
                <w:sz w:val="20"/>
              </w:rPr>
              <w:t>Допущения и ограничения, на которых должна основываться оценка</w:t>
            </w:r>
          </w:p>
        </w:tc>
        <w:tc>
          <w:tcPr>
            <w:tcW w:w="2945" w:type="pct"/>
            <w:vAlign w:val="center"/>
          </w:tcPr>
          <w:p w14:paraId="6979E178" w14:textId="622F784C" w:rsidR="006043C6" w:rsidRPr="009B129E" w:rsidRDefault="006043C6" w:rsidP="00641B80">
            <w:pPr>
              <w:pStyle w:val="1"/>
              <w:jc w:val="left"/>
              <w:rPr>
                <w:sz w:val="20"/>
              </w:rPr>
            </w:pPr>
          </w:p>
        </w:tc>
      </w:tr>
      <w:tr w:rsidR="006043C6" w:rsidRPr="001B2484" w14:paraId="139D02DA" w14:textId="77777777" w:rsidTr="00E7683D">
        <w:trPr>
          <w:trHeight w:val="20"/>
        </w:trPr>
        <w:tc>
          <w:tcPr>
            <w:tcW w:w="2055" w:type="pct"/>
          </w:tcPr>
          <w:p w14:paraId="35AEC7A0" w14:textId="77777777" w:rsidR="006043C6" w:rsidRPr="009B129E" w:rsidRDefault="006043C6" w:rsidP="00E7683D">
            <w:pPr>
              <w:pStyle w:val="1"/>
              <w:rPr>
                <w:sz w:val="20"/>
              </w:rPr>
            </w:pPr>
            <w:r w:rsidRPr="009B129E">
              <w:rPr>
                <w:sz w:val="20"/>
              </w:rPr>
              <w:t>Форма представления результатов оценки:</w:t>
            </w:r>
          </w:p>
        </w:tc>
        <w:tc>
          <w:tcPr>
            <w:tcW w:w="2945" w:type="pct"/>
          </w:tcPr>
          <w:p w14:paraId="0D2D081D" w14:textId="5226F152" w:rsidR="006043C6" w:rsidRPr="009B129E" w:rsidRDefault="006043C6" w:rsidP="00641B80">
            <w:pPr>
              <w:pStyle w:val="1"/>
              <w:jc w:val="left"/>
              <w:rPr>
                <w:sz w:val="20"/>
              </w:rPr>
            </w:pPr>
          </w:p>
        </w:tc>
      </w:tr>
    </w:tbl>
    <w:p w14:paraId="09830F29" w14:textId="77777777" w:rsidR="006043C6" w:rsidRDefault="006043C6" w:rsidP="0040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E94096" w14:textId="77777777" w:rsidR="006043C6" w:rsidRDefault="006043C6" w:rsidP="0040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PHPDOCX"/>
        <w:tblW w:w="500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2328"/>
        <w:gridCol w:w="2499"/>
        <w:gridCol w:w="2522"/>
      </w:tblGrid>
      <w:tr w:rsidR="002B016B" w:rsidRPr="00C93F8B" w14:paraId="64FDCF41" w14:textId="77777777" w:rsidTr="00E7683D">
        <w:tc>
          <w:tcPr>
            <w:tcW w:w="2472" w:type="pct"/>
            <w:gridSpan w:val="2"/>
            <w:tcMar>
              <w:top w:w="15" w:type="dxa"/>
              <w:bottom w:w="15" w:type="dxa"/>
            </w:tcMar>
            <w:vAlign w:val="center"/>
          </w:tcPr>
          <w:p w14:paraId="265F5FCF" w14:textId="77777777" w:rsidR="002B016B" w:rsidRPr="002B016B" w:rsidRDefault="002B016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Генеральный директор</w:t>
            </w:r>
          </w:p>
        </w:tc>
        <w:tc>
          <w:tcPr>
            <w:tcW w:w="2528" w:type="pct"/>
            <w:gridSpan w:val="2"/>
            <w:tcMar>
              <w:top w:w="15" w:type="dxa"/>
              <w:bottom w:w="15" w:type="dxa"/>
            </w:tcMar>
          </w:tcPr>
          <w:p w14:paraId="33EB4D36" w14:textId="77777777" w:rsidR="002B016B" w:rsidRP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  <w:t>Должность</w:t>
            </w:r>
          </w:p>
        </w:tc>
      </w:tr>
      <w:tr w:rsidR="002B016B" w:rsidRPr="00C93F8B" w14:paraId="68EE7493" w14:textId="77777777" w:rsidTr="00E7683D">
        <w:tc>
          <w:tcPr>
            <w:tcW w:w="1300" w:type="pct"/>
            <w:tcBorders>
              <w:bottom w:val="single" w:sz="4" w:space="0" w:color="auto"/>
            </w:tcBorders>
            <w:tcMar>
              <w:top w:w="15" w:type="dxa"/>
              <w:bottom w:w="15" w:type="dxa"/>
            </w:tcMar>
            <w:vAlign w:val="bottom"/>
          </w:tcPr>
          <w:p w14:paraId="7804EB1E" w14:textId="77777777" w:rsid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</w:pPr>
          </w:p>
          <w:p w14:paraId="6FBCDD6C" w14:textId="77777777" w:rsid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</w:pPr>
          </w:p>
          <w:p w14:paraId="3B877E6E" w14:textId="77777777" w:rsid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</w:pPr>
          </w:p>
          <w:p w14:paraId="580A2816" w14:textId="77777777" w:rsid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</w:pPr>
          </w:p>
        </w:tc>
        <w:tc>
          <w:tcPr>
            <w:tcW w:w="1172" w:type="pct"/>
            <w:tcMar>
              <w:top w:w="15" w:type="dxa"/>
              <w:bottom w:w="15" w:type="dxa"/>
            </w:tcMar>
            <w:vAlign w:val="bottom"/>
          </w:tcPr>
          <w:p w14:paraId="18B0C3F0" w14:textId="77777777" w:rsidR="002B016B" w:rsidRPr="002B016B" w:rsidRDefault="002B016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А.А. Силаев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tcMar>
              <w:top w:w="15" w:type="dxa"/>
              <w:bottom w:w="15" w:type="dxa"/>
            </w:tcMar>
            <w:vAlign w:val="bottom"/>
          </w:tcPr>
          <w:p w14:paraId="50598FE6" w14:textId="77777777" w:rsidR="002B016B" w:rsidRPr="00C93F8B" w:rsidRDefault="002B016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14:paraId="16F24FDC" w14:textId="77777777" w:rsidR="002B016B" w:rsidRP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  <w:t>И.О. Фамилия</w:t>
            </w:r>
          </w:p>
        </w:tc>
      </w:tr>
      <w:tr w:rsidR="002B016B" w:rsidRPr="00C93F8B" w14:paraId="3AC96501" w14:textId="77777777" w:rsidTr="00E7683D">
        <w:tc>
          <w:tcPr>
            <w:tcW w:w="1300" w:type="pct"/>
            <w:tcBorders>
              <w:top w:val="single" w:sz="4" w:space="0" w:color="auto"/>
            </w:tcBorders>
            <w:tcMar>
              <w:top w:w="15" w:type="dxa"/>
              <w:bottom w:w="15" w:type="dxa"/>
            </w:tcMar>
            <w:vAlign w:val="bottom"/>
          </w:tcPr>
          <w:p w14:paraId="1EFB1A73" w14:textId="77777777" w:rsid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</w:pPr>
          </w:p>
          <w:p w14:paraId="22326899" w14:textId="77777777" w:rsidR="002B016B" w:rsidRP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  <w:lang w:val="ru-RU"/>
              </w:rPr>
            </w:pPr>
            <w:r w:rsidRPr="002B016B">
              <w:rPr>
                <w:rFonts w:ascii="Times New Roman" w:hAnsi="Times New Roman" w:cs="Times New Roman"/>
                <w:color w:val="808080" w:themeColor="background1" w:themeShade="80"/>
                <w:position w:val="-3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1172" w:type="pct"/>
            <w:tcMar>
              <w:top w:w="15" w:type="dxa"/>
              <w:bottom w:w="15" w:type="dxa"/>
            </w:tcMar>
            <w:vAlign w:val="bottom"/>
          </w:tcPr>
          <w:p w14:paraId="02E37F9E" w14:textId="77777777" w:rsidR="002B016B" w:rsidRDefault="002B016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</w:tcBorders>
            <w:tcMar>
              <w:top w:w="15" w:type="dxa"/>
              <w:bottom w:w="15" w:type="dxa"/>
            </w:tcMar>
            <w:vAlign w:val="bottom"/>
          </w:tcPr>
          <w:p w14:paraId="6CA36F31" w14:textId="77777777" w:rsidR="002B016B" w:rsidRPr="00C93F8B" w:rsidRDefault="002B016B" w:rsidP="00E7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6B">
              <w:rPr>
                <w:rFonts w:ascii="Times New Roman" w:hAnsi="Times New Roman" w:cs="Times New Roman"/>
                <w:color w:val="808080" w:themeColor="background1" w:themeShade="80"/>
                <w:position w:val="-3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1270" w:type="pct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14:paraId="54ED9DBE" w14:textId="77777777" w:rsidR="002B016B" w:rsidRDefault="002B016B" w:rsidP="00E7683D">
            <w:pPr>
              <w:jc w:val="both"/>
              <w:rPr>
                <w:rFonts w:ascii="Times New Roman" w:hAnsi="Times New Roman" w:cs="Times New Roman"/>
                <w:color w:val="000000"/>
                <w:position w:val="-3"/>
                <w:sz w:val="20"/>
                <w:szCs w:val="20"/>
              </w:rPr>
            </w:pPr>
          </w:p>
        </w:tc>
      </w:tr>
    </w:tbl>
    <w:p w14:paraId="0F314D0F" w14:textId="5F701838" w:rsidR="004039FF" w:rsidRPr="0043462B" w:rsidRDefault="004039FF" w:rsidP="0043462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4039FF" w:rsidRPr="0043462B" w:rsidSect="009F02A4">
      <w:headerReference w:type="default" r:id="rId9"/>
      <w:footerReference w:type="default" r:id="rId10"/>
      <w:footerReference w:type="firs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6719E" w14:textId="77777777" w:rsidR="00F679E7" w:rsidRDefault="00F679E7" w:rsidP="009F02A4">
      <w:pPr>
        <w:spacing w:after="0" w:line="240" w:lineRule="auto"/>
      </w:pPr>
      <w:r>
        <w:separator/>
      </w:r>
    </w:p>
  </w:endnote>
  <w:endnote w:type="continuationSeparator" w:id="0">
    <w:p w14:paraId="3F037285" w14:textId="77777777" w:rsidR="00F679E7" w:rsidRDefault="00F679E7" w:rsidP="009F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099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589598C" w14:textId="506880B3" w:rsidR="0043462B" w:rsidRPr="005C5EE0" w:rsidRDefault="0043462B" w:rsidP="0043462B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C5E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C5EE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C5E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C5EE0">
          <w:rPr>
            <w:rFonts w:ascii="Times New Roman" w:hAnsi="Times New Roman" w:cs="Times New Roman"/>
            <w:sz w:val="20"/>
            <w:szCs w:val="20"/>
          </w:rPr>
          <w:t>2</w:t>
        </w:r>
        <w:r w:rsidRPr="005C5EE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899525"/>
      <w:docPartObj>
        <w:docPartGallery w:val="Page Numbers (Bottom of Page)"/>
        <w:docPartUnique/>
      </w:docPartObj>
    </w:sdtPr>
    <w:sdtContent>
      <w:p w14:paraId="06E507E0" w14:textId="0A24745F" w:rsidR="0043462B" w:rsidRDefault="004346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из 9</w:t>
        </w:r>
      </w:p>
    </w:sdtContent>
  </w:sdt>
  <w:p w14:paraId="51E7CE87" w14:textId="77777777" w:rsidR="0043462B" w:rsidRDefault="004346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3321C" w14:textId="77777777" w:rsidR="00F679E7" w:rsidRDefault="00F679E7" w:rsidP="009F02A4">
      <w:pPr>
        <w:spacing w:after="0" w:line="240" w:lineRule="auto"/>
      </w:pPr>
      <w:r>
        <w:separator/>
      </w:r>
    </w:p>
  </w:footnote>
  <w:footnote w:type="continuationSeparator" w:id="0">
    <w:p w14:paraId="34D8D86B" w14:textId="77777777" w:rsidR="00F679E7" w:rsidRDefault="00F679E7" w:rsidP="009F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425"/>
      <w:gridCol w:w="8493"/>
    </w:tblGrid>
    <w:tr w:rsidR="009F02A4" w14:paraId="6F494711" w14:textId="77777777" w:rsidTr="009F02A4">
      <w:tc>
        <w:tcPr>
          <w:tcW w:w="993" w:type="dxa"/>
          <w:tcMar>
            <w:left w:w="28" w:type="dxa"/>
            <w:right w:w="28" w:type="dxa"/>
          </w:tcMar>
        </w:tcPr>
        <w:p w14:paraId="0BD5F17F" w14:textId="77777777" w:rsidR="009F02A4" w:rsidRDefault="009F02A4">
          <w:pPr>
            <w:pStyle w:val="a7"/>
          </w:pPr>
          <w:r>
            <w:rPr>
              <w:noProof/>
            </w:rPr>
            <w:drawing>
              <wp:inline distT="0" distB="0" distL="0" distR="0" wp14:anchorId="4809702C" wp14:editId="2D213143">
                <wp:extent cx="554983" cy="471500"/>
                <wp:effectExtent l="0" t="0" r="0" b="508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958" cy="50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tcMar>
            <w:left w:w="28" w:type="dxa"/>
            <w:right w:w="28" w:type="dxa"/>
          </w:tcMar>
          <w:vAlign w:val="center"/>
        </w:tcPr>
        <w:p w14:paraId="299E53A1" w14:textId="77777777" w:rsidR="009F02A4" w:rsidRPr="009F02A4" w:rsidRDefault="009F02A4">
          <w:pPr>
            <w:pStyle w:val="a7"/>
            <w:rPr>
              <w:rFonts w:ascii="Verdana" w:hAnsi="Verdana"/>
              <w:sz w:val="16"/>
              <w:szCs w:val="16"/>
            </w:rPr>
          </w:pPr>
        </w:p>
      </w:tc>
      <w:tc>
        <w:tcPr>
          <w:tcW w:w="8493" w:type="dxa"/>
          <w:vAlign w:val="center"/>
        </w:tcPr>
        <w:p w14:paraId="39FB0DB2" w14:textId="77777777" w:rsidR="009F02A4" w:rsidRPr="009F02A4" w:rsidRDefault="009F02A4" w:rsidP="009F02A4">
          <w:pPr>
            <w:pStyle w:val="a7"/>
            <w:rPr>
              <w:rFonts w:ascii="Verdana" w:hAnsi="Verdana"/>
              <w:sz w:val="16"/>
              <w:szCs w:val="16"/>
            </w:rPr>
          </w:pPr>
          <w:r w:rsidRPr="009F02A4">
            <w:rPr>
              <w:rFonts w:ascii="Verdana" w:hAnsi="Verdana"/>
              <w:sz w:val="16"/>
              <w:szCs w:val="16"/>
            </w:rPr>
            <w:t>Договор № БВК-____/____-22 от «___»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Pr="009F02A4">
            <w:rPr>
              <w:rFonts w:ascii="Verdana" w:hAnsi="Verdana"/>
              <w:sz w:val="16"/>
              <w:szCs w:val="16"/>
            </w:rPr>
            <w:t>________ 2022 г.</w:t>
          </w:r>
          <w:r>
            <w:rPr>
              <w:rFonts w:ascii="Verdana" w:hAnsi="Verdana"/>
              <w:sz w:val="16"/>
              <w:szCs w:val="16"/>
            </w:rPr>
            <w:t xml:space="preserve"> возмездного оказания оценочных услуг</w:t>
          </w:r>
        </w:p>
      </w:tc>
    </w:tr>
  </w:tbl>
  <w:p w14:paraId="69385C79" w14:textId="77777777" w:rsidR="009F02A4" w:rsidRPr="009F02A4" w:rsidRDefault="009F02A4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3100"/>
    <w:multiLevelType w:val="hybridMultilevel"/>
    <w:tmpl w:val="B8C6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717A"/>
    <w:multiLevelType w:val="hybridMultilevel"/>
    <w:tmpl w:val="D6C8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639"/>
    <w:multiLevelType w:val="multilevel"/>
    <w:tmpl w:val="516AC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736180E"/>
    <w:multiLevelType w:val="hybridMultilevel"/>
    <w:tmpl w:val="2EAA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0E7C"/>
    <w:multiLevelType w:val="multilevel"/>
    <w:tmpl w:val="516AC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8EC2159"/>
    <w:multiLevelType w:val="multilevel"/>
    <w:tmpl w:val="516AC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FF"/>
    <w:rsid w:val="00107F37"/>
    <w:rsid w:val="001508BA"/>
    <w:rsid w:val="00171613"/>
    <w:rsid w:val="00284A1F"/>
    <w:rsid w:val="002B016B"/>
    <w:rsid w:val="00352675"/>
    <w:rsid w:val="003E486F"/>
    <w:rsid w:val="004039FF"/>
    <w:rsid w:val="0043462B"/>
    <w:rsid w:val="00445DA4"/>
    <w:rsid w:val="00461DC9"/>
    <w:rsid w:val="00481461"/>
    <w:rsid w:val="005479F4"/>
    <w:rsid w:val="005C5EE0"/>
    <w:rsid w:val="006043C6"/>
    <w:rsid w:val="00614F23"/>
    <w:rsid w:val="00641B80"/>
    <w:rsid w:val="0064279E"/>
    <w:rsid w:val="00660471"/>
    <w:rsid w:val="00680B39"/>
    <w:rsid w:val="006B097B"/>
    <w:rsid w:val="006D358E"/>
    <w:rsid w:val="006E4D95"/>
    <w:rsid w:val="00782F19"/>
    <w:rsid w:val="007970AC"/>
    <w:rsid w:val="007C0617"/>
    <w:rsid w:val="007F6FD9"/>
    <w:rsid w:val="00836219"/>
    <w:rsid w:val="008362AC"/>
    <w:rsid w:val="0097498A"/>
    <w:rsid w:val="009D2E4A"/>
    <w:rsid w:val="009F02A4"/>
    <w:rsid w:val="00A43E51"/>
    <w:rsid w:val="00A648CB"/>
    <w:rsid w:val="00A6714E"/>
    <w:rsid w:val="00A957EC"/>
    <w:rsid w:val="00B0006B"/>
    <w:rsid w:val="00B66039"/>
    <w:rsid w:val="00B96ED4"/>
    <w:rsid w:val="00C03F36"/>
    <w:rsid w:val="00C31570"/>
    <w:rsid w:val="00C93F8B"/>
    <w:rsid w:val="00E875EF"/>
    <w:rsid w:val="00F679E7"/>
    <w:rsid w:val="00F773EC"/>
    <w:rsid w:val="00FB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71805"/>
  <w15:chartTrackingRefBased/>
  <w15:docId w15:val="{13F01552-C26C-497E-8AB6-B8C0BD8A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671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3E5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43E51"/>
    <w:rPr>
      <w:color w:val="605E5C"/>
      <w:shd w:val="clear" w:color="auto" w:fill="E1DFDD"/>
    </w:rPr>
  </w:style>
  <w:style w:type="table" w:customStyle="1" w:styleId="TableGridPHPDOCX">
    <w:name w:val="Table Grid PHPDOCX"/>
    <w:uiPriority w:val="59"/>
    <w:rsid w:val="00C93F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02A4"/>
  </w:style>
  <w:style w:type="paragraph" w:styleId="a9">
    <w:name w:val="footer"/>
    <w:basedOn w:val="a"/>
    <w:link w:val="aa"/>
    <w:uiPriority w:val="99"/>
    <w:unhideWhenUsed/>
    <w:rsid w:val="009F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2A4"/>
  </w:style>
  <w:style w:type="table" w:customStyle="1" w:styleId="TableGridPHPDOCX2">
    <w:name w:val="Table Grid PHPDOCX2"/>
    <w:uiPriority w:val="59"/>
    <w:rsid w:val="00614F23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аблица 1"/>
    <w:basedOn w:val="a"/>
    <w:next w:val="a"/>
    <w:qFormat/>
    <w:rsid w:val="006043C6"/>
    <w:pPr>
      <w:tabs>
        <w:tab w:val="left" w:pos="1790"/>
      </w:tabs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wconsu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A538-CB16-4D47-BF35-091396A2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2695</Words>
  <Characters>19596</Characters>
  <Application>Microsoft Office Word</Application>
  <DocSecurity>0</DocSecurity>
  <Lines>466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Тубаев</dc:creator>
  <cp:keywords/>
  <dc:description/>
  <cp:lastModifiedBy>Алексей Тубаев</cp:lastModifiedBy>
  <cp:revision>19</cp:revision>
  <dcterms:created xsi:type="dcterms:W3CDTF">2022-02-28T06:59:00Z</dcterms:created>
  <dcterms:modified xsi:type="dcterms:W3CDTF">2022-03-18T13:14:00Z</dcterms:modified>
</cp:coreProperties>
</file>